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5F4" w:rsidRDefault="00A665F4" w:rsidP="00FE4E0B">
      <w:pPr>
        <w:spacing w:before="240"/>
        <w:jc w:val="center"/>
        <w:rPr>
          <w:rFonts w:ascii="Helvetica" w:hAnsi="Helvetica"/>
        </w:rPr>
      </w:pPr>
    </w:p>
    <w:p w:rsidR="00103D1C" w:rsidRDefault="00103D1C" w:rsidP="00FE4E0B">
      <w:pPr>
        <w:spacing w:before="240"/>
        <w:jc w:val="center"/>
        <w:rPr>
          <w:rFonts w:ascii="Helvetica" w:hAnsi="Helvetica"/>
        </w:rPr>
      </w:pPr>
    </w:p>
    <w:p w:rsidR="00103D1C" w:rsidRDefault="00103D1C" w:rsidP="00FE4E0B">
      <w:pPr>
        <w:spacing w:before="240"/>
        <w:jc w:val="center"/>
        <w:rPr>
          <w:rFonts w:ascii="Helvetica" w:hAnsi="Helvetica"/>
        </w:rPr>
      </w:pPr>
    </w:p>
    <w:p w:rsidR="00103D1C" w:rsidRPr="00317C41" w:rsidRDefault="00103D1C" w:rsidP="00FE4E0B">
      <w:pPr>
        <w:spacing w:before="240"/>
        <w:jc w:val="center"/>
        <w:rPr>
          <w:rFonts w:ascii="Helvetica" w:hAnsi="Helvetica"/>
          <w:vanish/>
        </w:rPr>
      </w:pPr>
    </w:p>
    <w:p w:rsidR="00A665F4" w:rsidRPr="00317C41" w:rsidRDefault="00103D1C" w:rsidP="00FE4E0B">
      <w:pPr>
        <w:spacing w:before="240" w:after="200" w:line="276" w:lineRule="auto"/>
        <w:jc w:val="center"/>
        <w:rPr>
          <w:rFonts w:ascii="Helvetica" w:hAnsi="Helvetica"/>
          <w:i/>
        </w:rPr>
      </w:pPr>
      <w:r w:rsidRPr="004A01A5">
        <w:rPr>
          <w:rFonts w:ascii="Helvetica" w:hAnsi="Helvetica"/>
          <w:sz w:val="44"/>
          <w:szCs w:val="44"/>
        </w:rPr>
        <w:t>Sangdramatisering af Grundtvigs salme</w:t>
      </w:r>
    </w:p>
    <w:p w:rsidR="00A665F4" w:rsidRPr="00317C41" w:rsidRDefault="00103D1C" w:rsidP="00FE4E0B">
      <w:pPr>
        <w:spacing w:before="240" w:after="200" w:line="276" w:lineRule="auto"/>
        <w:jc w:val="center"/>
        <w:rPr>
          <w:rFonts w:ascii="Helvetica" w:hAnsi="Helvetica"/>
          <w:i/>
        </w:rPr>
      </w:pPr>
      <w:r w:rsidRPr="004A01A5">
        <w:rPr>
          <w:rFonts w:ascii="Helvetica" w:hAnsi="Helvetica"/>
          <w:sz w:val="88"/>
          <w:szCs w:val="88"/>
        </w:rPr>
        <w:t>Dejlig er den himmel blå</w:t>
      </w:r>
    </w:p>
    <w:p w:rsidR="00A665F4" w:rsidRPr="00317C41" w:rsidRDefault="00A665F4" w:rsidP="00FE4E0B">
      <w:pPr>
        <w:spacing w:before="240" w:after="200" w:line="276" w:lineRule="auto"/>
        <w:rPr>
          <w:rFonts w:ascii="Helvetica" w:hAnsi="Helvetica"/>
          <w:i/>
        </w:rPr>
      </w:pPr>
    </w:p>
    <w:p w:rsidR="00A665F4" w:rsidRPr="00317C41" w:rsidRDefault="00AF02F1" w:rsidP="00FE4E0B">
      <w:pPr>
        <w:spacing w:before="240" w:after="200" w:line="276" w:lineRule="auto"/>
        <w:rPr>
          <w:rFonts w:ascii="Helvetica" w:hAnsi="Helvetica"/>
          <w:i/>
        </w:rPr>
      </w:pPr>
      <w:r>
        <w:rPr>
          <w:rFonts w:ascii="Helvetica" w:hAnsi="Helvetica"/>
          <w:i/>
          <w:noProof/>
        </w:rPr>
        <w:drawing>
          <wp:anchor distT="0" distB="0" distL="114300" distR="114300" simplePos="0" relativeHeight="251657216" behindDoc="0" locked="0" layoutInCell="1" allowOverlap="1">
            <wp:simplePos x="0" y="0"/>
            <wp:positionH relativeFrom="column">
              <wp:posOffset>954405</wp:posOffset>
            </wp:positionH>
            <wp:positionV relativeFrom="paragraph">
              <wp:posOffset>249555</wp:posOffset>
            </wp:positionV>
            <wp:extent cx="4198620" cy="4092575"/>
            <wp:effectExtent l="19050" t="19050" r="11430" b="22225"/>
            <wp:wrapNone/>
            <wp:docPr id="3" name="Billed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8"/>
                    <pic:cNvPicPr>
                      <a:picLocks noChangeAspect="1" noChangeArrowheads="1"/>
                    </pic:cNvPicPr>
                  </pic:nvPicPr>
                  <pic:blipFill>
                    <a:blip r:embed="rId7">
                      <a:extLst>
                        <a:ext uri="{28A0092B-C50C-407E-A947-70E740481C1C}">
                          <a14:useLocalDpi xmlns:a14="http://schemas.microsoft.com/office/drawing/2010/main" val="0"/>
                        </a:ext>
                      </a:extLst>
                    </a:blip>
                    <a:srcRect l="3656" t="4675" r="10039" b="2664"/>
                    <a:stretch>
                      <a:fillRect/>
                    </a:stretch>
                  </pic:blipFill>
                  <pic:spPr bwMode="auto">
                    <a:xfrm>
                      <a:off x="0" y="0"/>
                      <a:ext cx="4198620" cy="4092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665F4" w:rsidRPr="00317C41" w:rsidRDefault="00A665F4" w:rsidP="00FE4E0B">
      <w:pPr>
        <w:spacing w:before="240" w:after="200" w:line="276" w:lineRule="auto"/>
        <w:rPr>
          <w:rFonts w:ascii="Helvetica" w:hAnsi="Helvetica"/>
          <w:i/>
        </w:rPr>
      </w:pPr>
    </w:p>
    <w:p w:rsidR="00A665F4" w:rsidRPr="00317C41" w:rsidRDefault="00A665F4" w:rsidP="00FE4E0B">
      <w:pPr>
        <w:spacing w:before="240" w:after="200" w:line="276" w:lineRule="auto"/>
        <w:rPr>
          <w:rFonts w:ascii="Helvetica" w:hAnsi="Helvetica"/>
          <w:i/>
        </w:rPr>
      </w:pPr>
    </w:p>
    <w:p w:rsidR="00A665F4" w:rsidRPr="00317C41" w:rsidRDefault="00A665F4" w:rsidP="00FE4E0B">
      <w:pPr>
        <w:spacing w:before="240" w:after="200" w:line="276" w:lineRule="auto"/>
        <w:rPr>
          <w:rFonts w:ascii="Helvetica" w:hAnsi="Helvetica"/>
          <w:i/>
        </w:rPr>
      </w:pPr>
    </w:p>
    <w:p w:rsidR="00A665F4" w:rsidRPr="00317C41" w:rsidRDefault="00A665F4" w:rsidP="00FE4E0B">
      <w:pPr>
        <w:spacing w:before="240" w:after="200" w:line="276" w:lineRule="auto"/>
        <w:rPr>
          <w:rFonts w:ascii="Helvetica" w:hAnsi="Helvetica"/>
          <w:i/>
        </w:rPr>
      </w:pPr>
    </w:p>
    <w:p w:rsidR="00A665F4" w:rsidRPr="00317C41" w:rsidRDefault="00A665F4" w:rsidP="00FE4E0B">
      <w:pPr>
        <w:spacing w:before="240" w:after="200" w:line="276" w:lineRule="auto"/>
        <w:rPr>
          <w:rFonts w:ascii="Helvetica" w:hAnsi="Helvetica"/>
          <w:i/>
        </w:rPr>
      </w:pPr>
    </w:p>
    <w:p w:rsidR="00A665F4" w:rsidRDefault="00A665F4" w:rsidP="00FE4E0B">
      <w:pPr>
        <w:spacing w:before="240" w:after="200" w:line="276" w:lineRule="auto"/>
        <w:rPr>
          <w:rFonts w:ascii="Helvetica" w:hAnsi="Helvetica"/>
          <w:i/>
        </w:rPr>
      </w:pPr>
    </w:p>
    <w:p w:rsidR="00103D1C" w:rsidRDefault="00103D1C" w:rsidP="00FE4E0B">
      <w:pPr>
        <w:spacing w:before="240" w:after="200" w:line="276" w:lineRule="auto"/>
        <w:rPr>
          <w:rFonts w:ascii="Helvetica" w:hAnsi="Helvetica"/>
          <w:i/>
        </w:rPr>
      </w:pPr>
    </w:p>
    <w:p w:rsidR="00103D1C" w:rsidRDefault="00103D1C" w:rsidP="00FE4E0B">
      <w:pPr>
        <w:spacing w:before="240" w:after="200" w:line="276" w:lineRule="auto"/>
        <w:rPr>
          <w:rFonts w:ascii="Helvetica" w:hAnsi="Helvetica"/>
          <w:i/>
        </w:rPr>
      </w:pPr>
    </w:p>
    <w:p w:rsidR="00103D1C" w:rsidRDefault="00103D1C" w:rsidP="00FE4E0B">
      <w:pPr>
        <w:spacing w:before="240" w:after="200" w:line="276" w:lineRule="auto"/>
        <w:rPr>
          <w:rFonts w:ascii="Helvetica" w:hAnsi="Helvetica"/>
          <w:i/>
        </w:rPr>
      </w:pPr>
    </w:p>
    <w:p w:rsidR="00103D1C" w:rsidRDefault="00103D1C" w:rsidP="00FE4E0B">
      <w:pPr>
        <w:spacing w:before="240" w:after="200" w:line="276" w:lineRule="auto"/>
        <w:rPr>
          <w:rFonts w:ascii="Helvetica" w:hAnsi="Helvetica"/>
          <w:i/>
        </w:rPr>
      </w:pPr>
    </w:p>
    <w:p w:rsidR="00103D1C" w:rsidRDefault="00103D1C" w:rsidP="00FE4E0B">
      <w:pPr>
        <w:spacing w:before="240" w:after="200" w:line="276" w:lineRule="auto"/>
        <w:rPr>
          <w:rFonts w:ascii="Helvetica" w:hAnsi="Helvetica"/>
          <w:i/>
        </w:rPr>
      </w:pPr>
    </w:p>
    <w:p w:rsidR="00103D1C" w:rsidRDefault="00103D1C" w:rsidP="00FE4E0B">
      <w:pPr>
        <w:spacing w:before="240" w:after="200" w:line="276" w:lineRule="auto"/>
        <w:rPr>
          <w:rFonts w:ascii="Helvetica" w:hAnsi="Helvetica"/>
          <w:i/>
        </w:rPr>
      </w:pPr>
    </w:p>
    <w:p w:rsidR="00103D1C" w:rsidRDefault="00103D1C" w:rsidP="00FE4E0B">
      <w:pPr>
        <w:spacing w:before="240" w:after="200" w:line="276" w:lineRule="auto"/>
        <w:rPr>
          <w:rFonts w:ascii="Helvetica" w:hAnsi="Helvetica"/>
          <w:i/>
        </w:rPr>
      </w:pPr>
    </w:p>
    <w:p w:rsidR="00103D1C" w:rsidRPr="00FE4E0B" w:rsidRDefault="00103D1C" w:rsidP="00FE4E0B">
      <w:pPr>
        <w:spacing w:before="240" w:after="200" w:line="276" w:lineRule="auto"/>
        <w:jc w:val="center"/>
        <w:rPr>
          <w:rFonts w:ascii="Helvetica" w:hAnsi="Helvetica"/>
        </w:rPr>
      </w:pPr>
      <w:r w:rsidRPr="00FE4E0B">
        <w:rPr>
          <w:rFonts w:ascii="Helvetica" w:hAnsi="Helvetica"/>
          <w:bCs/>
          <w:sz w:val="32"/>
          <w:szCs w:val="32"/>
        </w:rPr>
        <w:t>Efter id</w:t>
      </w:r>
      <w:r w:rsidR="00FE4E0B" w:rsidRPr="00FE4E0B">
        <w:rPr>
          <w:rFonts w:ascii="Helvetica" w:hAnsi="Helvetica"/>
          <w:bCs/>
          <w:sz w:val="32"/>
          <w:szCs w:val="32"/>
        </w:rPr>
        <w:t>é</w:t>
      </w:r>
      <w:r w:rsidRPr="00FE4E0B">
        <w:rPr>
          <w:rFonts w:ascii="Helvetica" w:hAnsi="Helvetica"/>
          <w:bCs/>
          <w:sz w:val="32"/>
          <w:szCs w:val="32"/>
        </w:rPr>
        <w:t xml:space="preserve"> af Birgitte Strand-Holm</w:t>
      </w:r>
    </w:p>
    <w:p w:rsidR="00A665F4" w:rsidRPr="00FE4E0B" w:rsidRDefault="00AF02F1" w:rsidP="00FE4E0B">
      <w:pPr>
        <w:spacing w:before="240" w:after="200" w:line="276" w:lineRule="auto"/>
        <w:jc w:val="center"/>
        <w:rPr>
          <w:rFonts w:ascii="Helvetica" w:hAnsi="Helvetica"/>
          <w:i/>
          <w:sz w:val="36"/>
        </w:rPr>
      </w:pPr>
      <w:r w:rsidRPr="00FE4E0B">
        <w:rPr>
          <w:noProof/>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3321685" cy="578485"/>
            <wp:effectExtent l="0" t="0" r="0" b="0"/>
            <wp:wrapSquare wrapText="bothSides"/>
            <wp:docPr id="4" name="Billede 4" descr="materialet-er-hentet-fra-soendagssko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erialet-er-hentet-fra-soendagssko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685" cy="578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259">
        <w:rPr>
          <w:rFonts w:ascii="Helvetica" w:hAnsi="Helvetica"/>
          <w:b/>
          <w:sz w:val="36"/>
          <w:szCs w:val="36"/>
        </w:rPr>
        <w:br w:type="page"/>
      </w:r>
      <w:r w:rsidR="00A665F4" w:rsidRPr="00FE4E0B">
        <w:rPr>
          <w:rFonts w:ascii="Helvetica" w:hAnsi="Helvetica"/>
          <w:b/>
          <w:sz w:val="48"/>
          <w:szCs w:val="36"/>
        </w:rPr>
        <w:lastRenderedPageBreak/>
        <w:t>Introduktion</w:t>
      </w:r>
    </w:p>
    <w:p w:rsidR="00A665F4" w:rsidRPr="00317C41" w:rsidRDefault="00A665F4" w:rsidP="00FE4E0B">
      <w:pPr>
        <w:pStyle w:val="Overskrift1"/>
      </w:pPr>
      <w:r w:rsidRPr="00317C41">
        <w:t>Forord</w:t>
      </w:r>
    </w:p>
    <w:p w:rsidR="00A665F4" w:rsidRPr="00317C41" w:rsidRDefault="00A665F4" w:rsidP="00FE4E0B">
      <w:pPr>
        <w:spacing w:before="240"/>
        <w:rPr>
          <w:rFonts w:ascii="Helvetica" w:hAnsi="Helvetica"/>
        </w:rPr>
      </w:pPr>
      <w:r w:rsidRPr="00317C41">
        <w:rPr>
          <w:rFonts w:ascii="Helvetica" w:hAnsi="Helvetica"/>
        </w:rPr>
        <w:t xml:space="preserve">Juleevangeliet bliver fortalt gennem oplæsning, mime og sangdramatisering af Grundtvigs salme </w:t>
      </w:r>
      <w:r w:rsidRPr="00317C41">
        <w:rPr>
          <w:rFonts w:ascii="Helvetica" w:hAnsi="Helvetica"/>
          <w:i/>
        </w:rPr>
        <w:t>Dejlig er den himmel blå</w:t>
      </w:r>
      <w:r w:rsidRPr="00317C41">
        <w:rPr>
          <w:rFonts w:ascii="Helvetica" w:hAnsi="Helvetica"/>
        </w:rPr>
        <w:t xml:space="preserve">, Den Danske Salmebog nr. 136. </w:t>
      </w:r>
    </w:p>
    <w:p w:rsidR="00A665F4" w:rsidRPr="00317C41" w:rsidRDefault="00A665F4" w:rsidP="00FE4E0B">
      <w:pPr>
        <w:spacing w:before="240"/>
        <w:rPr>
          <w:rFonts w:ascii="Helvetica" w:hAnsi="Helvetica"/>
        </w:rPr>
      </w:pPr>
      <w:r w:rsidRPr="00317C41">
        <w:rPr>
          <w:rFonts w:ascii="Helvetica" w:hAnsi="Helvetica"/>
        </w:rPr>
        <w:t xml:space="preserve">Denne salme beskriver, hvordan de vise mænd følger den nye, store stjerne på himlen, fordi de havde hørt, det betød, at der var født en ny konge på jorden. De troede, den nyfødte konge var født i Jerusalem og var søn af kong Herodes. Derfor besøger de først kong Herodes på hans slot. </w:t>
      </w:r>
    </w:p>
    <w:p w:rsidR="00A665F4" w:rsidRPr="00317C41" w:rsidRDefault="00A665F4" w:rsidP="00FE4E0B">
      <w:pPr>
        <w:spacing w:before="240"/>
        <w:rPr>
          <w:rFonts w:ascii="Helvetica" w:hAnsi="Helvetica"/>
        </w:rPr>
      </w:pPr>
      <w:r w:rsidRPr="00317C41">
        <w:rPr>
          <w:rFonts w:ascii="Helvetica" w:hAnsi="Helvetica"/>
        </w:rPr>
        <w:t>D</w:t>
      </w:r>
      <w:r w:rsidR="007309F6">
        <w:rPr>
          <w:rFonts w:ascii="Helvetica" w:hAnsi="Helvetica"/>
        </w:rPr>
        <w:t>et bliver i denne sangdramatise</w:t>
      </w:r>
      <w:r w:rsidRPr="00317C41">
        <w:rPr>
          <w:rFonts w:ascii="Helvetica" w:hAnsi="Helvetica"/>
        </w:rPr>
        <w:t xml:space="preserve">ring fortalt/vist, hvordan Skrifterne (Det Gamle Testamente) forudsagde, at der ville udgå en ny stor konge/hersker fra </w:t>
      </w:r>
      <w:r w:rsidR="007309F6" w:rsidRPr="00317C41">
        <w:rPr>
          <w:rFonts w:ascii="Helvetica" w:hAnsi="Helvetica"/>
        </w:rPr>
        <w:t>Betlehem</w:t>
      </w:r>
      <w:r w:rsidRPr="00317C41">
        <w:rPr>
          <w:rFonts w:ascii="Helvetica" w:hAnsi="Helvetica"/>
        </w:rPr>
        <w:t xml:space="preserve">. Derfor vandrer de vise mænd til Betlehem, hvor de finder Jesusbarnet i krybben omgivet af Maria og Josef i en stald. </w:t>
      </w:r>
    </w:p>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r w:rsidRPr="00317C41">
        <w:rPr>
          <w:rFonts w:ascii="Helvetica" w:hAnsi="Helvetica"/>
        </w:rPr>
        <w:t xml:space="preserve">Salmen synges af tilhørerne. Salmen kan vises på en storskærm, så man både kan følge med i teksten og se illustrationerne ved siden af. </w:t>
      </w:r>
    </w:p>
    <w:p w:rsidR="00A665F4" w:rsidRPr="00317C41" w:rsidRDefault="00A665F4" w:rsidP="00FE4E0B">
      <w:pPr>
        <w:spacing w:before="240"/>
        <w:rPr>
          <w:rFonts w:ascii="Helvetica" w:hAnsi="Helvetica"/>
        </w:rPr>
      </w:pPr>
      <w:r w:rsidRPr="00317C41">
        <w:rPr>
          <w:rFonts w:ascii="Helvetica" w:hAnsi="Helvetica"/>
        </w:rPr>
        <w:t xml:space="preserve">Der er også mulighed for at bruge Nanna Lüders udgave af ”Dejlig er den himmel blå”, fra ”Den store Åh abe boks”, 2005. </w:t>
      </w:r>
    </w:p>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bookmarkStart w:id="0" w:name="_Toc332188370"/>
      <w:bookmarkStart w:id="1" w:name="_Toc332963548"/>
      <w:r w:rsidRPr="00317C41">
        <w:rPr>
          <w:rFonts w:ascii="Helvetica" w:hAnsi="Helvetica"/>
        </w:rPr>
        <w:t xml:space="preserve">Bibelteksterne er fra Den autoriserede Bibel, 1992. </w:t>
      </w:r>
    </w:p>
    <w:p w:rsidR="00A665F4" w:rsidRPr="00317C41" w:rsidRDefault="00A665F4" w:rsidP="00FE4E0B">
      <w:pPr>
        <w:spacing w:before="240"/>
        <w:rPr>
          <w:rFonts w:ascii="Helvetica" w:hAnsi="Helvetica"/>
          <w:i/>
        </w:rPr>
      </w:pPr>
      <w:r w:rsidRPr="00317C41">
        <w:rPr>
          <w:rFonts w:ascii="Helvetica" w:hAnsi="Helvetica"/>
        </w:rPr>
        <w:t xml:space="preserve">Sangdramatiseringen begynder med en genfortælling af (Luk 1, 26-38) </w:t>
      </w:r>
      <w:r w:rsidRPr="00317C41">
        <w:rPr>
          <w:rFonts w:ascii="Helvetica" w:hAnsi="Helvetica"/>
          <w:i/>
        </w:rPr>
        <w:t>Bebudelsen af Jesu fødsel</w:t>
      </w:r>
      <w:r w:rsidRPr="00317C41">
        <w:rPr>
          <w:rFonts w:ascii="Helvetica" w:hAnsi="Helvetica"/>
        </w:rPr>
        <w:t xml:space="preserve"> og (Luk 2,1-20) </w:t>
      </w:r>
      <w:r w:rsidRPr="00317C41">
        <w:rPr>
          <w:rFonts w:ascii="Helvetica" w:hAnsi="Helvetica"/>
          <w:i/>
        </w:rPr>
        <w:t>Jesu fødsel.</w:t>
      </w:r>
    </w:p>
    <w:p w:rsidR="00A665F4" w:rsidRPr="00317C41" w:rsidRDefault="00A665F4" w:rsidP="00FE4E0B">
      <w:pPr>
        <w:spacing w:before="240"/>
        <w:rPr>
          <w:rFonts w:ascii="Helvetica" w:hAnsi="Helvetica"/>
        </w:rPr>
      </w:pPr>
      <w:r w:rsidRPr="00317C41">
        <w:rPr>
          <w:rFonts w:ascii="Helvetica" w:hAnsi="Helvetica"/>
        </w:rPr>
        <w:t>Til fortællingen om de vise mænd bruges den originale bibeltekst fra Matt 2,1-12.</w:t>
      </w:r>
      <w:r w:rsidRPr="00317C41" w:rsidDel="003D085C">
        <w:rPr>
          <w:rFonts w:ascii="Helvetica" w:hAnsi="Helvetica"/>
        </w:rPr>
        <w:t xml:space="preserve"> </w:t>
      </w:r>
      <w:r w:rsidRPr="00317C41">
        <w:rPr>
          <w:rFonts w:ascii="Helvetica" w:hAnsi="Helvetica"/>
        </w:rPr>
        <w:t>Dette viser, hvordan Grundtvig lægger sig op ad bibelteksten om de vise mænd. Der kan forekomme vanskelige ord, som skal forklares.</w:t>
      </w:r>
    </w:p>
    <w:bookmarkEnd w:id="0"/>
    <w:bookmarkEnd w:id="1"/>
    <w:p w:rsidR="00A665F4" w:rsidRPr="00317C41" w:rsidRDefault="00A665F4" w:rsidP="00FE4E0B">
      <w:pPr>
        <w:spacing w:before="240"/>
        <w:rPr>
          <w:rFonts w:ascii="Helvetica" w:hAnsi="Helvetica"/>
        </w:rPr>
      </w:pPr>
    </w:p>
    <w:p w:rsidR="00FE4E0B" w:rsidRPr="00FE4E0B" w:rsidRDefault="00FE4E0B" w:rsidP="00FE4E0B">
      <w:pPr>
        <w:pStyle w:val="Overskrift1"/>
        <w:rPr>
          <w:rStyle w:val="Kraftighenvisning"/>
          <w:b/>
          <w:bCs/>
          <w:smallCaps w:val="0"/>
          <w:color w:val="auto"/>
          <w:spacing w:val="0"/>
        </w:rPr>
      </w:pPr>
      <w:r w:rsidRPr="00FE4E0B">
        <w:rPr>
          <w:rStyle w:val="Kraftighenvisning"/>
          <w:b/>
          <w:bCs/>
          <w:smallCaps w:val="0"/>
          <w:color w:val="auto"/>
          <w:spacing w:val="0"/>
        </w:rPr>
        <w:t>Målgruppe</w:t>
      </w:r>
    </w:p>
    <w:p w:rsidR="00A665F4" w:rsidRPr="00317C41" w:rsidRDefault="00A665F4" w:rsidP="00FE4E0B">
      <w:pPr>
        <w:spacing w:before="240"/>
        <w:rPr>
          <w:rFonts w:ascii="Helvetica" w:hAnsi="Helvetica"/>
          <w:iCs/>
        </w:rPr>
      </w:pPr>
      <w:r w:rsidRPr="00317C41">
        <w:rPr>
          <w:rFonts w:ascii="Helvetica" w:hAnsi="Helvetica"/>
          <w:iCs/>
        </w:rPr>
        <w:t>0.-2. klasse</w:t>
      </w:r>
    </w:p>
    <w:p w:rsidR="00A665F4" w:rsidRPr="00317C41" w:rsidRDefault="00A665F4" w:rsidP="00FE4E0B">
      <w:pPr>
        <w:spacing w:before="240"/>
        <w:rPr>
          <w:rFonts w:ascii="Helvetica" w:hAnsi="Helvetica"/>
          <w:b/>
          <w:iCs/>
        </w:rPr>
      </w:pPr>
    </w:p>
    <w:p w:rsidR="00A665F4" w:rsidRPr="00317C41" w:rsidRDefault="00A665F4" w:rsidP="00FE4E0B">
      <w:pPr>
        <w:pStyle w:val="Overskrift1"/>
      </w:pPr>
      <w:r w:rsidRPr="00317C41">
        <w:t>Fællesmål</w:t>
      </w:r>
    </w:p>
    <w:p w:rsidR="00A665F4" w:rsidRPr="00317C41" w:rsidRDefault="00A665F4" w:rsidP="00FE4E0B">
      <w:pPr>
        <w:spacing w:before="240"/>
        <w:rPr>
          <w:rFonts w:ascii="Helvetica" w:hAnsi="Helvetica"/>
          <w:iCs/>
        </w:rPr>
      </w:pPr>
      <w:r w:rsidRPr="00317C41">
        <w:rPr>
          <w:rFonts w:ascii="Helvetica" w:hAnsi="Helvetica"/>
          <w:iCs/>
        </w:rPr>
        <w:t>Børnehaveklassen (det praktiske/musiske):</w:t>
      </w:r>
    </w:p>
    <w:p w:rsidR="00A665F4" w:rsidRPr="00317C41" w:rsidRDefault="00A665F4" w:rsidP="00FE4E0B">
      <w:pPr>
        <w:pStyle w:val="Farvetliste-fremhvningsfarve11"/>
        <w:numPr>
          <w:ilvl w:val="0"/>
          <w:numId w:val="1"/>
        </w:numPr>
        <w:spacing w:before="240"/>
        <w:rPr>
          <w:rFonts w:ascii="Helvetica" w:hAnsi="Helvetica"/>
          <w:b/>
          <w:iCs/>
        </w:rPr>
      </w:pPr>
      <w:proofErr w:type="gramStart"/>
      <w:r w:rsidRPr="00317C41">
        <w:rPr>
          <w:rFonts w:ascii="Helvetica" w:hAnsi="Helvetica"/>
        </w:rPr>
        <w:t>udtrykke</w:t>
      </w:r>
      <w:proofErr w:type="gramEnd"/>
      <w:r w:rsidRPr="00317C41">
        <w:rPr>
          <w:rFonts w:ascii="Helvetica" w:hAnsi="Helvetica"/>
        </w:rPr>
        <w:t xml:space="preserve"> sig på forskellige måder med billeder, sang, drama, spil på instrumenter, bevægelse, tale og skriftsprog.</w:t>
      </w:r>
    </w:p>
    <w:p w:rsidR="00A665F4" w:rsidRPr="00317C41" w:rsidRDefault="00A665F4" w:rsidP="00FE4E0B">
      <w:pPr>
        <w:pStyle w:val="Overskrift2"/>
        <w:spacing w:before="240" w:line="307" w:lineRule="atLeast"/>
        <w:textAlignment w:val="baseline"/>
        <w:rPr>
          <w:rFonts w:ascii="Helvetica" w:hAnsi="Helvetica"/>
          <w:i w:val="0"/>
        </w:rPr>
      </w:pPr>
      <w:r w:rsidRPr="00317C41">
        <w:rPr>
          <w:rFonts w:ascii="Helvetica" w:hAnsi="Helvetica"/>
          <w:i w:val="0"/>
          <w:iCs w:val="0"/>
        </w:rPr>
        <w:t>Børnehaveklassen (</w:t>
      </w:r>
      <w:r w:rsidRPr="00317C41">
        <w:rPr>
          <w:rFonts w:ascii="Helvetica" w:hAnsi="Helvetica"/>
          <w:i w:val="0"/>
        </w:rPr>
        <w:t>bevægelse og motorik):</w:t>
      </w:r>
    </w:p>
    <w:p w:rsidR="00A665F4" w:rsidRPr="00317C41" w:rsidRDefault="00A665F4" w:rsidP="00FE4E0B">
      <w:pPr>
        <w:pStyle w:val="Farvetliste-fremhvningsfarve11"/>
        <w:numPr>
          <w:ilvl w:val="0"/>
          <w:numId w:val="1"/>
        </w:numPr>
        <w:spacing w:before="240"/>
        <w:rPr>
          <w:rFonts w:ascii="Helvetica" w:hAnsi="Helvetica"/>
          <w:b/>
          <w:iCs/>
        </w:rPr>
      </w:pPr>
      <w:proofErr w:type="gramStart"/>
      <w:r w:rsidRPr="00317C41">
        <w:rPr>
          <w:rFonts w:ascii="Helvetica" w:hAnsi="Helvetica"/>
        </w:rPr>
        <w:t>kombinere</w:t>
      </w:r>
      <w:proofErr w:type="gramEnd"/>
      <w:r w:rsidRPr="00317C41">
        <w:rPr>
          <w:rFonts w:ascii="Helvetica" w:hAnsi="Helvetica"/>
        </w:rPr>
        <w:t xml:space="preserve"> sproglige aktiviteter med fysiske handlinger.</w:t>
      </w:r>
    </w:p>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r w:rsidRPr="00317C41">
        <w:rPr>
          <w:rFonts w:ascii="Helvetica" w:hAnsi="Helvetica"/>
        </w:rPr>
        <w:t>Dansk – det talte sprog (trinmål efter 2. klasse):</w:t>
      </w:r>
    </w:p>
    <w:p w:rsidR="00A665F4" w:rsidRPr="00317C41" w:rsidRDefault="00A665F4" w:rsidP="00FE4E0B">
      <w:pPr>
        <w:numPr>
          <w:ilvl w:val="0"/>
          <w:numId w:val="2"/>
        </w:numPr>
        <w:spacing w:before="240"/>
        <w:rPr>
          <w:rFonts w:ascii="Helvetica" w:hAnsi="Helvetica"/>
          <w:color w:val="000000"/>
        </w:rPr>
      </w:pPr>
      <w:proofErr w:type="gramStart"/>
      <w:r w:rsidRPr="00317C41">
        <w:rPr>
          <w:rFonts w:ascii="Helvetica" w:hAnsi="Helvetica"/>
          <w:color w:val="000000"/>
        </w:rPr>
        <w:t>fremlægge</w:t>
      </w:r>
      <w:proofErr w:type="gramEnd"/>
      <w:r w:rsidRPr="00317C41">
        <w:rPr>
          <w:rFonts w:ascii="Helvetica" w:hAnsi="Helvetica"/>
          <w:color w:val="000000"/>
        </w:rPr>
        <w:t>, referere, fortælle og dramatisere.</w:t>
      </w:r>
    </w:p>
    <w:p w:rsidR="00A665F4" w:rsidRPr="00317C41" w:rsidRDefault="00A665F4" w:rsidP="00FE4E0B">
      <w:pPr>
        <w:numPr>
          <w:ilvl w:val="0"/>
          <w:numId w:val="2"/>
        </w:numPr>
        <w:spacing w:before="240"/>
        <w:rPr>
          <w:rFonts w:ascii="Helvetica" w:hAnsi="Helvetica"/>
          <w:color w:val="000000"/>
        </w:rPr>
      </w:pPr>
      <w:proofErr w:type="gramStart"/>
      <w:r w:rsidRPr="00317C41">
        <w:rPr>
          <w:rFonts w:ascii="Helvetica" w:hAnsi="Helvetica"/>
          <w:color w:val="000000"/>
        </w:rPr>
        <w:t>improvisere</w:t>
      </w:r>
      <w:proofErr w:type="gramEnd"/>
      <w:r w:rsidRPr="00317C41">
        <w:rPr>
          <w:rFonts w:ascii="Helvetica" w:hAnsi="Helvetica"/>
          <w:color w:val="000000"/>
        </w:rPr>
        <w:t xml:space="preserve"> og eksperimentere med kropssprog og stemme.</w:t>
      </w:r>
    </w:p>
    <w:p w:rsidR="00A665F4" w:rsidRPr="00317C41" w:rsidRDefault="00A665F4" w:rsidP="00FE4E0B">
      <w:pPr>
        <w:spacing w:before="240"/>
        <w:rPr>
          <w:rFonts w:ascii="Helvetica" w:hAnsi="Helvetica"/>
          <w:color w:val="000000"/>
        </w:rPr>
      </w:pPr>
      <w:r w:rsidRPr="00317C41">
        <w:rPr>
          <w:rFonts w:ascii="Helvetica" w:hAnsi="Helvetica"/>
          <w:color w:val="000000"/>
        </w:rPr>
        <w:t xml:space="preserve">Dansk – sprog, litteratur og kommunikation </w:t>
      </w:r>
      <w:r w:rsidRPr="00317C41">
        <w:rPr>
          <w:rFonts w:ascii="Helvetica" w:hAnsi="Helvetica"/>
        </w:rPr>
        <w:t>(trinmål efter 2. klasse):</w:t>
      </w:r>
    </w:p>
    <w:p w:rsidR="00A665F4" w:rsidRPr="00317C41" w:rsidRDefault="00A665F4" w:rsidP="00FE4E0B">
      <w:pPr>
        <w:numPr>
          <w:ilvl w:val="0"/>
          <w:numId w:val="2"/>
        </w:numPr>
        <w:spacing w:before="240"/>
        <w:rPr>
          <w:rFonts w:ascii="Helvetica" w:hAnsi="Helvetica"/>
          <w:color w:val="000000"/>
        </w:rPr>
      </w:pPr>
      <w:proofErr w:type="gramStart"/>
      <w:r w:rsidRPr="00317C41">
        <w:rPr>
          <w:rFonts w:ascii="Helvetica" w:hAnsi="Helvetica"/>
          <w:color w:val="000000"/>
        </w:rPr>
        <w:t>udtrykke</w:t>
      </w:r>
      <w:proofErr w:type="gramEnd"/>
      <w:r w:rsidRPr="00317C41">
        <w:rPr>
          <w:rFonts w:ascii="Helvetica" w:hAnsi="Helvetica"/>
          <w:color w:val="000000"/>
        </w:rPr>
        <w:t xml:space="preserve"> sig i billeder, lyd og tekst samt i dramatisk form.</w:t>
      </w:r>
    </w:p>
    <w:p w:rsidR="00A665F4" w:rsidRPr="00317C41" w:rsidRDefault="00A665F4" w:rsidP="00FE4E0B">
      <w:pPr>
        <w:spacing w:before="240"/>
        <w:rPr>
          <w:rFonts w:ascii="Helvetica" w:hAnsi="Helvetica"/>
          <w:color w:val="000000"/>
        </w:rPr>
      </w:pPr>
    </w:p>
    <w:p w:rsidR="00A665F4" w:rsidRPr="00317C41" w:rsidRDefault="00A665F4" w:rsidP="00FE4E0B">
      <w:pPr>
        <w:spacing w:before="240"/>
        <w:rPr>
          <w:rFonts w:ascii="Helvetica" w:hAnsi="Helvetica"/>
          <w:color w:val="000000"/>
        </w:rPr>
      </w:pPr>
      <w:r w:rsidRPr="00317C41">
        <w:rPr>
          <w:rFonts w:ascii="Helvetica" w:hAnsi="Helvetica"/>
          <w:color w:val="000000"/>
        </w:rPr>
        <w:t>Kristendomskundskab – bibelske fortællinger (trinmål efter 3.klasse):</w:t>
      </w:r>
    </w:p>
    <w:p w:rsidR="00A665F4" w:rsidRPr="00317C41" w:rsidRDefault="00A665F4" w:rsidP="00FE4E0B">
      <w:pPr>
        <w:numPr>
          <w:ilvl w:val="0"/>
          <w:numId w:val="2"/>
        </w:numPr>
        <w:spacing w:before="240"/>
        <w:rPr>
          <w:rFonts w:ascii="Helvetica" w:hAnsi="Helvetica"/>
          <w:color w:val="000000"/>
        </w:rPr>
      </w:pPr>
      <w:proofErr w:type="gramStart"/>
      <w:r w:rsidRPr="00317C41">
        <w:rPr>
          <w:rFonts w:ascii="Helvetica" w:hAnsi="Helvetica"/>
          <w:color w:val="000000"/>
        </w:rPr>
        <w:t>tale</w:t>
      </w:r>
      <w:proofErr w:type="gramEnd"/>
      <w:r w:rsidRPr="00317C41">
        <w:rPr>
          <w:rFonts w:ascii="Helvetica" w:hAnsi="Helvetica"/>
          <w:color w:val="000000"/>
        </w:rPr>
        <w:t xml:space="preserve"> med om indholdet af de bibelske fortællinger.</w:t>
      </w:r>
    </w:p>
    <w:p w:rsidR="00A665F4" w:rsidRPr="00317C41" w:rsidRDefault="00A665F4" w:rsidP="00FE4E0B">
      <w:pPr>
        <w:numPr>
          <w:ilvl w:val="0"/>
          <w:numId w:val="2"/>
        </w:numPr>
        <w:spacing w:before="240"/>
        <w:rPr>
          <w:rFonts w:ascii="Helvetica" w:hAnsi="Helvetica"/>
          <w:color w:val="000000"/>
        </w:rPr>
      </w:pPr>
      <w:proofErr w:type="gramStart"/>
      <w:r w:rsidRPr="00317C41">
        <w:rPr>
          <w:rFonts w:ascii="Helvetica" w:hAnsi="Helvetica"/>
          <w:color w:val="000000"/>
        </w:rPr>
        <w:t>gengive</w:t>
      </w:r>
      <w:proofErr w:type="gramEnd"/>
      <w:r w:rsidRPr="00317C41">
        <w:rPr>
          <w:rFonts w:ascii="Helvetica" w:hAnsi="Helvetica"/>
          <w:color w:val="000000"/>
        </w:rPr>
        <w:t xml:space="preserve"> udvalgte bibelske fortællinger på forskellig vis.</w:t>
      </w:r>
    </w:p>
    <w:p w:rsidR="00A665F4" w:rsidRPr="00317C41" w:rsidRDefault="00A665F4" w:rsidP="00FE4E0B">
      <w:pPr>
        <w:spacing w:before="240"/>
        <w:rPr>
          <w:rFonts w:ascii="Helvetica" w:hAnsi="Helvetica"/>
          <w:color w:val="000000"/>
        </w:rPr>
      </w:pPr>
      <w:r w:rsidRPr="00317C41">
        <w:rPr>
          <w:rFonts w:ascii="Helvetica" w:hAnsi="Helvetica"/>
          <w:color w:val="000000"/>
        </w:rPr>
        <w:t>Kristendomskundskab – kristendommen og dens forskellige udtryk i historisk og nutidig sammenhæng (trinmål efter 3.klasse):</w:t>
      </w:r>
    </w:p>
    <w:p w:rsidR="00A665F4" w:rsidRPr="00317C41" w:rsidRDefault="00A665F4" w:rsidP="00FE4E0B">
      <w:pPr>
        <w:numPr>
          <w:ilvl w:val="0"/>
          <w:numId w:val="2"/>
        </w:numPr>
        <w:spacing w:before="240"/>
        <w:rPr>
          <w:rFonts w:ascii="Helvetica" w:hAnsi="Helvetica"/>
          <w:color w:val="000000"/>
        </w:rPr>
      </w:pPr>
      <w:proofErr w:type="gramStart"/>
      <w:r w:rsidRPr="00317C41">
        <w:rPr>
          <w:rFonts w:ascii="Helvetica" w:hAnsi="Helvetica"/>
          <w:color w:val="000000"/>
        </w:rPr>
        <w:t>samtale</w:t>
      </w:r>
      <w:proofErr w:type="gramEnd"/>
      <w:r w:rsidRPr="00317C41">
        <w:rPr>
          <w:rFonts w:ascii="Helvetica" w:hAnsi="Helvetica"/>
          <w:color w:val="000000"/>
        </w:rPr>
        <w:t xml:space="preserve"> om, hvad kirke og kristendom e</w:t>
      </w:r>
      <w:r w:rsidR="007309F6">
        <w:rPr>
          <w:rFonts w:ascii="Helvetica" w:hAnsi="Helvetica"/>
          <w:color w:val="000000"/>
        </w:rPr>
        <w:t>r</w:t>
      </w:r>
      <w:r w:rsidRPr="00317C41">
        <w:rPr>
          <w:rFonts w:ascii="Helvetica" w:hAnsi="Helvetica"/>
          <w:i/>
          <w:color w:val="000000"/>
          <w:sz w:val="26"/>
        </w:rPr>
        <w:t>.</w:t>
      </w:r>
    </w:p>
    <w:p w:rsidR="00A665F4" w:rsidRPr="00317C41" w:rsidRDefault="00A665F4" w:rsidP="00FE4E0B">
      <w:pPr>
        <w:spacing w:before="240"/>
        <w:rPr>
          <w:rFonts w:ascii="Helvetica" w:hAnsi="Helvetica"/>
          <w:lang w:val="nb-NO"/>
        </w:rPr>
      </w:pPr>
    </w:p>
    <w:p w:rsidR="00A665F4" w:rsidRPr="00317C41" w:rsidRDefault="00A665F4" w:rsidP="00FE4E0B">
      <w:pPr>
        <w:spacing w:before="240"/>
        <w:rPr>
          <w:rFonts w:ascii="Helvetica" w:hAnsi="Helvetica"/>
          <w:color w:val="000000"/>
        </w:rPr>
      </w:pPr>
      <w:r w:rsidRPr="00317C41">
        <w:rPr>
          <w:rFonts w:ascii="Helvetica" w:hAnsi="Helvetica"/>
          <w:color w:val="000000"/>
        </w:rPr>
        <w:t>Musik – musikudøvelse (trinmål efter 2. klasse):</w:t>
      </w:r>
    </w:p>
    <w:p w:rsidR="00A665F4" w:rsidRPr="00317C41" w:rsidRDefault="00A665F4" w:rsidP="00FE4E0B">
      <w:pPr>
        <w:pStyle w:val="Farvetliste-fremhvningsfarve11"/>
        <w:numPr>
          <w:ilvl w:val="0"/>
          <w:numId w:val="2"/>
        </w:numPr>
        <w:spacing w:before="240"/>
        <w:rPr>
          <w:rFonts w:ascii="Helvetica" w:hAnsi="Helvetica"/>
          <w:b/>
          <w:iCs/>
        </w:rPr>
      </w:pPr>
      <w:proofErr w:type="gramStart"/>
      <w:r w:rsidRPr="00317C41">
        <w:rPr>
          <w:rFonts w:ascii="Helvetica" w:hAnsi="Helvetica"/>
        </w:rPr>
        <w:lastRenderedPageBreak/>
        <w:t>synge</w:t>
      </w:r>
      <w:proofErr w:type="gramEnd"/>
      <w:r w:rsidRPr="00317C41">
        <w:rPr>
          <w:rFonts w:ascii="Helvetica" w:hAnsi="Helvetica"/>
        </w:rPr>
        <w:t xml:space="preserve"> med på et repertoire af nye og ældre danske sange og salmer med vægt på børnesange samt årstids- og højtidssange.</w:t>
      </w:r>
    </w:p>
    <w:p w:rsidR="00A665F4" w:rsidRPr="00317C41" w:rsidRDefault="00A665F4" w:rsidP="00FE4E0B">
      <w:pPr>
        <w:pStyle w:val="Farvetliste-fremhvningsfarve11"/>
        <w:spacing w:before="240"/>
        <w:ind w:left="0"/>
        <w:rPr>
          <w:rFonts w:ascii="Helvetica" w:hAnsi="Helvetica"/>
          <w:iCs/>
        </w:rPr>
      </w:pPr>
      <w:r w:rsidRPr="00317C41">
        <w:rPr>
          <w:rFonts w:ascii="Helvetica" w:hAnsi="Helvetica"/>
          <w:iCs/>
        </w:rPr>
        <w:t>Musik – musikforståelse (trinmål efter 2. klasse):</w:t>
      </w:r>
    </w:p>
    <w:p w:rsidR="00A665F4" w:rsidRPr="00317C41" w:rsidRDefault="00A665F4" w:rsidP="00FE4E0B">
      <w:pPr>
        <w:pStyle w:val="Farvetliste-fremhvningsfarve11"/>
        <w:numPr>
          <w:ilvl w:val="0"/>
          <w:numId w:val="2"/>
        </w:numPr>
        <w:spacing w:before="240"/>
        <w:rPr>
          <w:rFonts w:ascii="Helvetica" w:hAnsi="Helvetica"/>
          <w:b/>
          <w:iCs/>
        </w:rPr>
      </w:pPr>
      <w:proofErr w:type="gramStart"/>
      <w:r w:rsidRPr="00317C41">
        <w:rPr>
          <w:rFonts w:ascii="Helvetica" w:hAnsi="Helvetica"/>
        </w:rPr>
        <w:t>udtrykke</w:t>
      </w:r>
      <w:proofErr w:type="gramEnd"/>
      <w:r w:rsidRPr="00317C41">
        <w:rPr>
          <w:rFonts w:ascii="Helvetica" w:hAnsi="Helvetica"/>
        </w:rPr>
        <w:t xml:space="preserve"> elementer i et musikstykke i leg og dramatisering.</w:t>
      </w:r>
    </w:p>
    <w:p w:rsidR="00A665F4" w:rsidRPr="00317C41" w:rsidRDefault="00A665F4" w:rsidP="00FE4E0B">
      <w:pPr>
        <w:spacing w:before="240"/>
        <w:rPr>
          <w:rFonts w:ascii="Helvetica" w:hAnsi="Helvetica"/>
        </w:rPr>
      </w:pPr>
    </w:p>
    <w:p w:rsidR="00A665F4" w:rsidRPr="00317C41" w:rsidRDefault="00A665F4" w:rsidP="00FE4E0B">
      <w:pPr>
        <w:pStyle w:val="Overskrift1"/>
        <w:rPr>
          <w:lang w:val="nb-NO"/>
        </w:rPr>
      </w:pPr>
      <w:r w:rsidRPr="00317C41">
        <w:rPr>
          <w:lang w:val="nb-NO"/>
        </w:rPr>
        <w:t>Medvirkende</w:t>
      </w:r>
    </w:p>
    <w:p w:rsidR="00A665F4" w:rsidRPr="00317C41" w:rsidRDefault="00A665F4" w:rsidP="00FE4E0B">
      <w:pPr>
        <w:spacing w:before="240"/>
        <w:rPr>
          <w:rFonts w:ascii="Helvetica" w:hAnsi="Helvetica"/>
          <w:lang w:val="nb-NO"/>
        </w:rPr>
      </w:pPr>
      <w:r w:rsidRPr="00317C41">
        <w:rPr>
          <w:rFonts w:ascii="Helvetica" w:hAnsi="Helvetica"/>
          <w:lang w:val="nb-NO"/>
        </w:rPr>
        <w:t>En stjernebærer (kan evt. uddeles til flere), vise mænd, kong Herodes, Maria, Josef, hyrder, skriftkloge og engle kan uddeles, så det passer til klassens elevtal.</w:t>
      </w:r>
    </w:p>
    <w:p w:rsidR="00A665F4" w:rsidRPr="00317C41" w:rsidRDefault="00A665F4" w:rsidP="00FE4E0B">
      <w:pPr>
        <w:spacing w:before="240"/>
        <w:rPr>
          <w:rFonts w:ascii="Helvetica" w:hAnsi="Helvetica"/>
          <w:lang w:val="nb-NO"/>
        </w:rPr>
      </w:pPr>
      <w:r w:rsidRPr="00317C41">
        <w:rPr>
          <w:rFonts w:ascii="Helvetica" w:hAnsi="Helvetica"/>
          <w:lang w:val="nb-NO"/>
        </w:rPr>
        <w:t xml:space="preserve"> </w:t>
      </w:r>
    </w:p>
    <w:p w:rsidR="00A665F4" w:rsidRPr="00317C41" w:rsidRDefault="00A665F4" w:rsidP="00FE4E0B">
      <w:pPr>
        <w:pStyle w:val="Overskrift1"/>
        <w:rPr>
          <w:lang w:val="nb-NO"/>
        </w:rPr>
      </w:pPr>
      <w:r w:rsidRPr="00317C41">
        <w:rPr>
          <w:lang w:val="nb-NO"/>
        </w:rPr>
        <w:t xml:space="preserve">Rekvisitter   </w:t>
      </w:r>
      <w:r w:rsidRPr="00317C41">
        <w:rPr>
          <w:lang w:val="nb-NO"/>
        </w:rPr>
        <w:tab/>
      </w:r>
    </w:p>
    <w:p w:rsidR="00A665F4" w:rsidRPr="00317C41" w:rsidRDefault="00A665F4" w:rsidP="00FE4E0B">
      <w:pPr>
        <w:spacing w:before="240"/>
        <w:rPr>
          <w:rFonts w:ascii="Helvetica" w:hAnsi="Helvetica"/>
        </w:rPr>
      </w:pPr>
      <w:r w:rsidRPr="00317C41">
        <w:rPr>
          <w:rFonts w:ascii="Helvetica" w:hAnsi="Helvetica"/>
          <w:lang w:val="nb-NO"/>
        </w:rPr>
        <w:t xml:space="preserve">Stor stjerne, kosteskaft, hvidt lagen, blåt tæppe, stjerner, rundstokke, tøj til hyrder, Josef og Maria, dukke, krybbe. Tøj til Herodes (kappe og krone), sorte papbriller, stor bog, stof til turban. </w:t>
      </w:r>
      <w:r w:rsidRPr="00317C41">
        <w:rPr>
          <w:rFonts w:ascii="Helvetica" w:hAnsi="Helvetica"/>
        </w:rPr>
        <w:t>Kikkerter af køkkenrullerør, tøj til vismænd, kurv med guld, røgelse og myrra.</w:t>
      </w:r>
    </w:p>
    <w:p w:rsidR="00A665F4" w:rsidRPr="00317C41" w:rsidRDefault="00A665F4" w:rsidP="00FE4E0B">
      <w:pPr>
        <w:spacing w:before="240"/>
        <w:rPr>
          <w:rFonts w:ascii="Helvetica" w:hAnsi="Helvetica"/>
          <w:b/>
        </w:rPr>
      </w:pPr>
    </w:p>
    <w:p w:rsidR="00A665F4" w:rsidRPr="00317C41" w:rsidRDefault="00A665F4" w:rsidP="00FE4E0B">
      <w:pPr>
        <w:spacing w:before="240"/>
        <w:rPr>
          <w:rFonts w:ascii="Helvetica" w:hAnsi="Helvetica"/>
          <w:i/>
        </w:rPr>
      </w:pPr>
      <w:r w:rsidRPr="00317C41">
        <w:rPr>
          <w:rFonts w:ascii="Helvetica" w:hAnsi="Helvetica"/>
          <w:i/>
        </w:rPr>
        <w:t>Fremgangsmåde:</w:t>
      </w:r>
    </w:p>
    <w:p w:rsidR="00A665F4" w:rsidRPr="00317C41" w:rsidRDefault="00A665F4" w:rsidP="00FE4E0B">
      <w:pPr>
        <w:spacing w:before="240"/>
        <w:rPr>
          <w:rFonts w:ascii="Helvetica" w:hAnsi="Helvetica"/>
        </w:rPr>
      </w:pPr>
      <w:r w:rsidRPr="00317C41">
        <w:rPr>
          <w:rFonts w:ascii="Helvetica" w:hAnsi="Helvetica"/>
        </w:rPr>
        <w:t xml:space="preserve">Baggrund: </w:t>
      </w:r>
    </w:p>
    <w:p w:rsidR="00A665F4" w:rsidRPr="00317C41" w:rsidRDefault="00A665F4" w:rsidP="00FE4E0B">
      <w:pPr>
        <w:spacing w:before="240"/>
        <w:rPr>
          <w:rFonts w:ascii="Helvetica" w:hAnsi="Helvetica"/>
        </w:rPr>
      </w:pPr>
      <w:r w:rsidRPr="00317C41">
        <w:rPr>
          <w:rFonts w:ascii="Helvetica" w:hAnsi="Helvetica"/>
        </w:rPr>
        <w:t xml:space="preserve">En stor, blå plade, hvor der er sat mange stjerner på. Den store, nye stjerne bæres på et kosteskaft af en person klædt i hvidt. </w:t>
      </w:r>
    </w:p>
    <w:p w:rsidR="00A665F4" w:rsidRPr="00317C41" w:rsidRDefault="00A665F4" w:rsidP="00FE4E0B">
      <w:pPr>
        <w:spacing w:before="240"/>
        <w:rPr>
          <w:rFonts w:ascii="Helvetica" w:hAnsi="Helvetica"/>
          <w:b/>
        </w:rPr>
      </w:pPr>
    </w:p>
    <w:p w:rsidR="00A665F4" w:rsidRPr="00317C41" w:rsidRDefault="00A665F4" w:rsidP="00FE4E0B">
      <w:pPr>
        <w:spacing w:before="240"/>
        <w:rPr>
          <w:rFonts w:ascii="Helvetica" w:hAnsi="Helvetica"/>
        </w:rPr>
      </w:pPr>
      <w:r w:rsidRPr="00317C41">
        <w:rPr>
          <w:rFonts w:ascii="Helvetica" w:hAnsi="Helvetica"/>
        </w:rPr>
        <w:t xml:space="preserve">Hyrderne har ensfarvede gule/orange/brune/sorte ensfarvede badehåndklæder over skuldrene fæstnet foran og lang kæp (hyrdestav) i hånden. Herodes har et stort, spraglet badehåndklæde på og fastelavnskrone på hovedet. Han har plads på en stor kongetrone (stol). </w:t>
      </w:r>
    </w:p>
    <w:p w:rsidR="00A665F4" w:rsidRPr="00317C41" w:rsidRDefault="00A665F4" w:rsidP="00FE4E0B">
      <w:pPr>
        <w:spacing w:before="240"/>
        <w:rPr>
          <w:rFonts w:ascii="Helvetica" w:hAnsi="Helvetica"/>
        </w:rPr>
      </w:pPr>
      <w:r w:rsidRPr="00317C41">
        <w:rPr>
          <w:rFonts w:ascii="Helvetica" w:hAnsi="Helvetica"/>
        </w:rPr>
        <w:t>De skriftkloge bruger store bøger, når de skal foregive at læse op af Skriften. De har hjemmelavede sorte papbriller på, så de kan se forstandige/belæste ud.</w:t>
      </w:r>
    </w:p>
    <w:p w:rsidR="00A665F4" w:rsidRPr="00317C41" w:rsidRDefault="00A665F4" w:rsidP="00FE4E0B">
      <w:pPr>
        <w:spacing w:before="240"/>
        <w:rPr>
          <w:rFonts w:ascii="Helvetica" w:hAnsi="Helvetica"/>
        </w:rPr>
      </w:pPr>
      <w:r w:rsidRPr="00317C41">
        <w:rPr>
          <w:rFonts w:ascii="Helvetica" w:hAnsi="Helvetica"/>
        </w:rPr>
        <w:t>Vismændene kan få en turban på. Kan fx være stof, der er snoet rundt om hovedet. Vismændene medbringer kikkerter lavet af køkkenrullerør pakket ind i sort papir og med sølvpapir ved enderne og midtpå. De kan også bære spraglede badehåndklæder. De h</w:t>
      </w:r>
      <w:r w:rsidR="007309F6">
        <w:rPr>
          <w:rFonts w:ascii="Helvetica" w:hAnsi="Helvetica"/>
        </w:rPr>
        <w:t xml:space="preserve">ar alle tre en stofbylt, hvori </w:t>
      </w:r>
      <w:r w:rsidRPr="00317C41">
        <w:rPr>
          <w:rFonts w:ascii="Helvetica" w:hAnsi="Helvetica"/>
        </w:rPr>
        <w:t>den gemmer sig en brødkurv fyldt med glitrende papir: guld, røgelse og myrra.</w:t>
      </w:r>
    </w:p>
    <w:p w:rsidR="00A665F4" w:rsidRPr="00317C41" w:rsidRDefault="00A665F4" w:rsidP="00FE4E0B">
      <w:pPr>
        <w:spacing w:before="240"/>
        <w:rPr>
          <w:rFonts w:ascii="Helvetica" w:hAnsi="Helvetica"/>
        </w:rPr>
      </w:pPr>
    </w:p>
    <w:p w:rsidR="00A665F4" w:rsidRPr="00317C41" w:rsidRDefault="00A665F4" w:rsidP="00FE4E0B">
      <w:pPr>
        <w:spacing w:before="240"/>
        <w:jc w:val="center"/>
        <w:rPr>
          <w:rFonts w:ascii="Helvetica" w:hAnsi="Helvetica"/>
          <w:b/>
          <w:sz w:val="36"/>
          <w:szCs w:val="36"/>
        </w:rPr>
      </w:pPr>
    </w:p>
    <w:p w:rsidR="00A665F4" w:rsidRPr="00317C41" w:rsidRDefault="00A665F4" w:rsidP="00FE4E0B">
      <w:pPr>
        <w:pStyle w:val="Overskrift1"/>
      </w:pPr>
      <w:r w:rsidRPr="00317C41">
        <w:t>Baggrundsviden - fortalt i børnehøjde</w:t>
      </w:r>
    </w:p>
    <w:p w:rsidR="00A665F4" w:rsidRPr="00317C41" w:rsidRDefault="00A665F4" w:rsidP="00FE4E0B">
      <w:pPr>
        <w:spacing w:before="240"/>
        <w:rPr>
          <w:rFonts w:ascii="Helvetica" w:hAnsi="Helvetica"/>
        </w:rPr>
      </w:pPr>
      <w:r w:rsidRPr="00317C41">
        <w:rPr>
          <w:rFonts w:ascii="Helvetica" w:hAnsi="Helvetica"/>
        </w:rPr>
        <w:t>I flere hundrede år havde jøderne (det folk, der boede i Israel) ventet på, at Gud skulle give dem en konge. Jøderne kunne læse om denne konge i deres hellige bog - Skrifterne. Der blev fortalt, at denne konge var anderledes end andre konger. Denne nye konge skulle komme og give folket fred og frihed.</w:t>
      </w:r>
    </w:p>
    <w:p w:rsidR="00A665F4" w:rsidRPr="00317C41" w:rsidRDefault="00A665F4" w:rsidP="00FE4E0B">
      <w:pPr>
        <w:spacing w:before="240"/>
        <w:rPr>
          <w:rFonts w:ascii="Helvetica" w:hAnsi="Helvetica"/>
        </w:rPr>
      </w:pPr>
      <w:r w:rsidRPr="00317C41">
        <w:rPr>
          <w:rFonts w:ascii="Helvetica" w:hAnsi="Helvetica"/>
        </w:rPr>
        <w:t xml:space="preserve">Det var fremmede soldater, som styrede landet Israel. De kom fra det store Romerrige. Kejseren i Rom, Augustus hed han, var den mægtigste mand i verden. Han havde bestemt, at Herodes skulle være konge i Judæa (i den del af Israel, hvor Jesus blev født). </w:t>
      </w:r>
    </w:p>
    <w:p w:rsidR="00A665F4" w:rsidRPr="00317C41" w:rsidRDefault="00A665F4" w:rsidP="00FE4E0B">
      <w:pPr>
        <w:spacing w:before="240"/>
        <w:rPr>
          <w:rFonts w:ascii="Helvetica" w:hAnsi="Helvetica"/>
        </w:rPr>
      </w:pPr>
      <w:r w:rsidRPr="00317C41">
        <w:rPr>
          <w:rFonts w:ascii="Helvetica" w:hAnsi="Helvetica"/>
        </w:rPr>
        <w:t xml:space="preserve">Jøderne kunne ikke lide Herodes. De ventede og længtes kun efter, at den nye konge skulle komme og befri dem. </w:t>
      </w:r>
    </w:p>
    <w:p w:rsidR="00A665F4" w:rsidRDefault="00A665F4" w:rsidP="00FE4E0B">
      <w:pPr>
        <w:spacing w:before="240"/>
        <w:jc w:val="center"/>
        <w:rPr>
          <w:rFonts w:ascii="Helvetica" w:hAnsi="Helvetica"/>
          <w:b/>
          <w:sz w:val="36"/>
          <w:szCs w:val="36"/>
        </w:rPr>
      </w:pPr>
    </w:p>
    <w:p w:rsidR="001B29C3" w:rsidRPr="00317C41" w:rsidRDefault="001B29C3" w:rsidP="00FE4E0B">
      <w:pPr>
        <w:spacing w:before="240"/>
        <w:jc w:val="center"/>
        <w:rPr>
          <w:rFonts w:ascii="Helvetica" w:hAnsi="Helvetica"/>
          <w:b/>
          <w:sz w:val="36"/>
          <w:szCs w:val="36"/>
        </w:rPr>
      </w:pPr>
    </w:p>
    <w:p w:rsidR="00A665F4" w:rsidRPr="00FE4E0B" w:rsidRDefault="00F02259" w:rsidP="00FE4E0B">
      <w:pPr>
        <w:spacing w:before="240"/>
        <w:jc w:val="center"/>
        <w:rPr>
          <w:rFonts w:ascii="Helvetica" w:hAnsi="Helvetica"/>
          <w:b/>
          <w:sz w:val="48"/>
          <w:szCs w:val="36"/>
          <w:lang w:val="nb-NO"/>
        </w:rPr>
      </w:pPr>
      <w:r>
        <w:rPr>
          <w:rFonts w:ascii="Helvetica" w:hAnsi="Helvetica"/>
          <w:b/>
          <w:sz w:val="36"/>
          <w:szCs w:val="36"/>
          <w:lang w:val="nb-NO"/>
        </w:rPr>
        <w:br w:type="page"/>
      </w:r>
      <w:r w:rsidR="00317C41" w:rsidRPr="00FE4E0B">
        <w:rPr>
          <w:rFonts w:ascii="Helvetica" w:hAnsi="Helvetica"/>
          <w:b/>
          <w:sz w:val="48"/>
          <w:szCs w:val="36"/>
          <w:lang w:val="nb-NO"/>
        </w:rPr>
        <w:t>Manuskript</w:t>
      </w:r>
    </w:p>
    <w:p w:rsidR="00A665F4" w:rsidRPr="00317C41" w:rsidRDefault="00A665F4" w:rsidP="00FE4E0B">
      <w:pPr>
        <w:spacing w:before="240"/>
        <w:rPr>
          <w:rFonts w:ascii="Helvetica" w:hAnsi="Helvetica"/>
          <w:i/>
          <w:lang w:val="nb-NO"/>
        </w:rPr>
      </w:pPr>
    </w:p>
    <w:p w:rsidR="00A665F4" w:rsidRPr="00317C41" w:rsidRDefault="00A665F4" w:rsidP="00FE4E0B">
      <w:pPr>
        <w:spacing w:before="240"/>
        <w:rPr>
          <w:rFonts w:ascii="Helvetica" w:hAnsi="Helvetica"/>
          <w:i/>
        </w:rPr>
      </w:pPr>
    </w:p>
    <w:p w:rsidR="00A665F4" w:rsidRPr="00317C41" w:rsidRDefault="00A665F4" w:rsidP="00FE4E0B">
      <w:pPr>
        <w:spacing w:before="240"/>
        <w:rPr>
          <w:rFonts w:ascii="Helvetica" w:hAnsi="Helvetica"/>
        </w:rPr>
      </w:pPr>
    </w:p>
    <w:tbl>
      <w:tblPr>
        <w:tblW w:w="9639" w:type="dxa"/>
        <w:tblLayout w:type="fixed"/>
        <w:tblLook w:val="00A0" w:firstRow="1" w:lastRow="0" w:firstColumn="1" w:lastColumn="0" w:noHBand="0" w:noVBand="0"/>
      </w:tblPr>
      <w:tblGrid>
        <w:gridCol w:w="5387"/>
        <w:gridCol w:w="4252"/>
      </w:tblGrid>
      <w:tr w:rsidR="00A665F4" w:rsidRPr="00317C41" w:rsidTr="0035333E">
        <w:tc>
          <w:tcPr>
            <w:tcW w:w="5387" w:type="dxa"/>
          </w:tcPr>
          <w:p w:rsidR="00A665F4" w:rsidRPr="00317C41" w:rsidRDefault="00A665F4" w:rsidP="00FE4E0B">
            <w:pPr>
              <w:spacing w:before="240"/>
              <w:jc w:val="center"/>
              <w:rPr>
                <w:rFonts w:ascii="Helvetica" w:hAnsi="Helvetica"/>
                <w:b/>
                <w:sz w:val="26"/>
                <w:szCs w:val="26"/>
              </w:rPr>
            </w:pPr>
            <w:r w:rsidRPr="00317C41">
              <w:rPr>
                <w:rFonts w:ascii="Helvetica" w:hAnsi="Helvetica"/>
                <w:b/>
                <w:sz w:val="26"/>
                <w:szCs w:val="26"/>
              </w:rPr>
              <w:t xml:space="preserve"> Oplæsning og sang</w:t>
            </w:r>
          </w:p>
        </w:tc>
        <w:tc>
          <w:tcPr>
            <w:tcW w:w="4252" w:type="dxa"/>
          </w:tcPr>
          <w:p w:rsidR="00A665F4" w:rsidRPr="00317C41" w:rsidRDefault="00A665F4" w:rsidP="00FE4E0B">
            <w:pPr>
              <w:spacing w:before="240"/>
              <w:jc w:val="center"/>
              <w:rPr>
                <w:rFonts w:ascii="Helvetica" w:hAnsi="Helvetica"/>
                <w:b/>
                <w:sz w:val="26"/>
                <w:szCs w:val="26"/>
              </w:rPr>
            </w:pPr>
            <w:r w:rsidRPr="00317C41">
              <w:rPr>
                <w:rFonts w:ascii="Helvetica" w:hAnsi="Helvetica"/>
                <w:b/>
                <w:sz w:val="26"/>
                <w:szCs w:val="26"/>
              </w:rPr>
              <w:t>Dramatisering/mime</w:t>
            </w:r>
          </w:p>
        </w:tc>
      </w:tr>
      <w:tr w:rsidR="00A665F4" w:rsidRPr="00317C41" w:rsidTr="0035333E">
        <w:tc>
          <w:tcPr>
            <w:tcW w:w="5387" w:type="dxa"/>
          </w:tcPr>
          <w:p w:rsidR="00A665F4" w:rsidRPr="00317C41" w:rsidRDefault="00A665F4" w:rsidP="00FE4E0B">
            <w:pPr>
              <w:spacing w:before="240"/>
              <w:rPr>
                <w:rFonts w:ascii="Helvetica" w:hAnsi="Helvetica"/>
                <w:b/>
                <w:i/>
              </w:rPr>
            </w:pPr>
          </w:p>
          <w:p w:rsidR="00A665F4" w:rsidRPr="00317C41" w:rsidRDefault="00A665F4" w:rsidP="00FE4E0B">
            <w:pPr>
              <w:spacing w:before="240"/>
              <w:rPr>
                <w:rFonts w:ascii="Helvetica" w:hAnsi="Helvetica"/>
                <w:b/>
                <w:i/>
              </w:rPr>
            </w:pPr>
            <w:r w:rsidRPr="00317C41">
              <w:rPr>
                <w:rFonts w:ascii="Helvetica" w:hAnsi="Helvetica"/>
                <w:b/>
                <w:i/>
                <w:sz w:val="22"/>
                <w:szCs w:val="22"/>
              </w:rPr>
              <w:t>Oplæser</w:t>
            </w:r>
          </w:p>
          <w:p w:rsidR="00A665F4" w:rsidRPr="00317C41" w:rsidRDefault="00A665F4" w:rsidP="00FE4E0B">
            <w:pPr>
              <w:spacing w:before="240"/>
              <w:rPr>
                <w:rFonts w:ascii="Helvetica" w:hAnsi="Helvetica"/>
              </w:rPr>
            </w:pPr>
            <w:r w:rsidRPr="00317C41">
              <w:rPr>
                <w:rFonts w:ascii="Helvetica" w:hAnsi="Helvetica"/>
                <w:sz w:val="22"/>
                <w:szCs w:val="22"/>
              </w:rPr>
              <w:t xml:space="preserve">Maria havde haft besøg af englen Gabriel. Gabriel fortalte, at hun skulle føde Guds søn og give ham navnet Jesus. Maria var forlovet med Josef. </w:t>
            </w:r>
          </w:p>
          <w:p w:rsidR="00A665F4" w:rsidRPr="00317C41" w:rsidRDefault="00A665F4" w:rsidP="00FE4E0B">
            <w:pPr>
              <w:spacing w:before="240"/>
              <w:rPr>
                <w:rFonts w:ascii="Helvetica" w:hAnsi="Helvetica"/>
              </w:rPr>
            </w:pPr>
            <w:r w:rsidRPr="00317C41">
              <w:rPr>
                <w:rFonts w:ascii="Helvetica" w:hAnsi="Helvetica"/>
                <w:sz w:val="22"/>
                <w:szCs w:val="22"/>
              </w:rPr>
              <w:t xml:space="preserve">En dag befalede kejser Augustus, at alle mennesker i hans store rige skulle tælles. Derfor skulle alle rejse til den by, hvor de kom fra. Josef kom fra byen Betlehem, så derfor rejste Maria og Josef den lange vej til Betlehem. Der var mange mennesker i Betlehem, så det eneste sted, Maria og Josef kunne overnatte, var i en stald sammen med okser og æsler. Mens de var i stalden, mærkede Maria, at hun skulle føde. Hun fødte Jesus, svøbte ham og lagde ham i krybben, som er dyrenes fodertrug. </w:t>
            </w:r>
          </w:p>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r w:rsidRPr="00317C41">
              <w:rPr>
                <w:rFonts w:ascii="Helvetica" w:hAnsi="Helvetica"/>
                <w:sz w:val="22"/>
                <w:szCs w:val="22"/>
              </w:rPr>
              <w:t xml:space="preserve">Mens Maria, Josef og Jesusbarnet holdt til i stalden, var der nogle hyrder ude på markerne i nærheden. De passede på fårene. </w:t>
            </w:r>
          </w:p>
          <w:p w:rsidR="00A665F4" w:rsidRPr="00317C41" w:rsidRDefault="00A665F4" w:rsidP="00FE4E0B">
            <w:pPr>
              <w:spacing w:before="240"/>
              <w:rPr>
                <w:rFonts w:ascii="Helvetica" w:hAnsi="Helvetica"/>
              </w:rPr>
            </w:pPr>
            <w:r w:rsidRPr="00317C41">
              <w:rPr>
                <w:rFonts w:ascii="Helvetica" w:hAnsi="Helvetica"/>
                <w:sz w:val="22"/>
                <w:szCs w:val="22"/>
              </w:rPr>
              <w:t>De havde oplevet noget meget mærkeligt: mens de vogtede deres får, kom der engle fra himlen og fortalte om en nyfødt konge, som skulle ligge i en krybbe i Betlehem. Derfor er disse hyrder på vej hen til Maria og Josef for at se den nyfødte konge.</w:t>
            </w:r>
          </w:p>
          <w:p w:rsidR="00A665F4" w:rsidRPr="00317C41" w:rsidRDefault="00A665F4" w:rsidP="00FE4E0B">
            <w:pPr>
              <w:spacing w:before="240"/>
              <w:rPr>
                <w:rFonts w:ascii="Helvetica" w:hAnsi="Helvetica"/>
                <w:i/>
              </w:rPr>
            </w:pPr>
            <w:r w:rsidRPr="00317C41">
              <w:rPr>
                <w:rFonts w:ascii="Helvetica" w:hAnsi="Helvetica"/>
                <w:sz w:val="22"/>
                <w:szCs w:val="22"/>
              </w:rPr>
              <w:t xml:space="preserve">Hyrderne så Jesus i krybben og blev glade. </w:t>
            </w:r>
          </w:p>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r w:rsidRPr="00317C41">
              <w:rPr>
                <w:rFonts w:ascii="Helvetica" w:hAnsi="Helvetica"/>
                <w:sz w:val="22"/>
                <w:szCs w:val="22"/>
              </w:rPr>
              <w:t xml:space="preserve">Der var flere mennesker, der kom for at se Jesusbarnet. Nu skal I bare se og høre, hvordan det gik til, da der kom nogle vise mænd hen for at se Jesusbarnet i krybben. </w:t>
            </w:r>
          </w:p>
          <w:p w:rsidR="00A665F4" w:rsidRPr="00317C41" w:rsidRDefault="00A665F4" w:rsidP="00FE4E0B">
            <w:pPr>
              <w:spacing w:before="240"/>
              <w:rPr>
                <w:rFonts w:ascii="Helvetica" w:hAnsi="Helvetica"/>
              </w:rPr>
            </w:pPr>
          </w:p>
          <w:p w:rsidR="00A665F4" w:rsidRDefault="00A665F4" w:rsidP="00FE4E0B">
            <w:pPr>
              <w:spacing w:before="240"/>
              <w:rPr>
                <w:rFonts w:ascii="Helvetica" w:hAnsi="Helvetica"/>
                <w:b/>
                <w:i/>
              </w:rPr>
            </w:pPr>
          </w:p>
          <w:p w:rsidR="00A665F4" w:rsidRPr="00317C41" w:rsidRDefault="00A665F4" w:rsidP="00FE4E0B">
            <w:pPr>
              <w:spacing w:before="240"/>
              <w:rPr>
                <w:rFonts w:ascii="Helvetica" w:hAnsi="Helvetica"/>
                <w:b/>
                <w:i/>
              </w:rPr>
            </w:pPr>
          </w:p>
        </w:tc>
        <w:tc>
          <w:tcPr>
            <w:tcW w:w="4252" w:type="dxa"/>
          </w:tcPr>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r w:rsidRPr="00317C41">
              <w:rPr>
                <w:rFonts w:ascii="Helvetica" w:hAnsi="Helvetica"/>
                <w:i/>
                <w:sz w:val="22"/>
                <w:szCs w:val="22"/>
              </w:rPr>
              <w:t xml:space="preserve">Maria og Josef sætter sig ved krybben. Hun lægger dukken/Jesusbarnet ned i krybben. </w:t>
            </w: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jc w:val="both"/>
              <w:rPr>
                <w:rFonts w:ascii="Helvetica" w:hAnsi="Helvetica"/>
                <w:i/>
              </w:rPr>
            </w:pPr>
            <w:r w:rsidRPr="00317C41">
              <w:rPr>
                <w:rFonts w:ascii="Helvetica" w:hAnsi="Helvetica"/>
                <w:i/>
                <w:sz w:val="22"/>
                <w:szCs w:val="22"/>
              </w:rPr>
              <w:t xml:space="preserve">   </w:t>
            </w:r>
          </w:p>
          <w:p w:rsidR="00A665F4" w:rsidRPr="00317C41" w:rsidRDefault="00A665F4" w:rsidP="00FE4E0B">
            <w:pPr>
              <w:spacing w:before="240"/>
              <w:ind w:left="214"/>
              <w:rPr>
                <w:rFonts w:ascii="Helvetica" w:hAnsi="Helvetica"/>
                <w:i/>
              </w:rPr>
            </w:pPr>
          </w:p>
          <w:p w:rsidR="001B29C3" w:rsidRDefault="001B29C3" w:rsidP="00FE4E0B">
            <w:pPr>
              <w:spacing w:before="240"/>
              <w:ind w:left="214"/>
              <w:jc w:val="both"/>
              <w:rPr>
                <w:rFonts w:ascii="Helvetica" w:hAnsi="Helvetica"/>
                <w:i/>
                <w:sz w:val="22"/>
                <w:szCs w:val="22"/>
              </w:rPr>
            </w:pPr>
          </w:p>
          <w:p w:rsidR="00A665F4" w:rsidRPr="00317C41" w:rsidRDefault="00A665F4" w:rsidP="00FE4E0B">
            <w:pPr>
              <w:spacing w:before="240"/>
              <w:ind w:left="214"/>
              <w:jc w:val="both"/>
              <w:rPr>
                <w:rFonts w:ascii="Helvetica" w:hAnsi="Helvetica"/>
                <w:i/>
              </w:rPr>
            </w:pPr>
            <w:r w:rsidRPr="00317C41">
              <w:rPr>
                <w:rFonts w:ascii="Helvetica" w:hAnsi="Helvetica"/>
                <w:i/>
                <w:sz w:val="22"/>
                <w:szCs w:val="22"/>
              </w:rPr>
              <w:t>Hyrderne kommer ind og går hen til krybben.</w:t>
            </w:r>
          </w:p>
          <w:p w:rsidR="00A665F4" w:rsidRPr="00317C41" w:rsidRDefault="00A665F4" w:rsidP="00FE4E0B">
            <w:pPr>
              <w:spacing w:before="240"/>
              <w:ind w:left="214"/>
              <w:jc w:val="both"/>
              <w:rPr>
                <w:rFonts w:ascii="Helvetica" w:hAnsi="Helvetica"/>
                <w:i/>
              </w:rPr>
            </w:pPr>
            <w:r w:rsidRPr="00317C41">
              <w:rPr>
                <w:rFonts w:ascii="Helvetica" w:hAnsi="Helvetica"/>
                <w:i/>
                <w:sz w:val="22"/>
                <w:szCs w:val="22"/>
              </w:rPr>
              <w:t>De viser deres glæde over at se Jesusbarnet.</w:t>
            </w:r>
          </w:p>
          <w:p w:rsidR="00A665F4" w:rsidRPr="00317C41" w:rsidRDefault="00A665F4" w:rsidP="00FE4E0B">
            <w:pPr>
              <w:spacing w:before="240"/>
              <w:ind w:left="214"/>
              <w:rPr>
                <w:rFonts w:ascii="Helvetica" w:hAnsi="Helvetica"/>
                <w:i/>
              </w:rPr>
            </w:pPr>
          </w:p>
        </w:tc>
      </w:tr>
      <w:tr w:rsidR="00A665F4" w:rsidRPr="00317C41" w:rsidTr="0035333E">
        <w:tc>
          <w:tcPr>
            <w:tcW w:w="5387" w:type="dxa"/>
          </w:tcPr>
          <w:p w:rsidR="00A665F4" w:rsidRPr="00317C41" w:rsidRDefault="00A665F4" w:rsidP="00FE4E0B">
            <w:pPr>
              <w:spacing w:before="240"/>
              <w:rPr>
                <w:rFonts w:ascii="Helvetica" w:hAnsi="Helvetica"/>
                <w:b/>
                <w:i/>
              </w:rPr>
            </w:pPr>
            <w:r w:rsidRPr="00317C41">
              <w:rPr>
                <w:rFonts w:ascii="Helvetica" w:hAnsi="Helvetica"/>
                <w:b/>
                <w:i/>
                <w:sz w:val="22"/>
                <w:szCs w:val="22"/>
              </w:rPr>
              <w:t>Synges</w:t>
            </w:r>
          </w:p>
          <w:p w:rsidR="00A665F4" w:rsidRPr="00317C41" w:rsidRDefault="00A665F4" w:rsidP="00FE4E0B">
            <w:pPr>
              <w:spacing w:before="240"/>
              <w:rPr>
                <w:rFonts w:ascii="Helvetica" w:hAnsi="Helvetica"/>
                <w:i/>
              </w:rPr>
            </w:pPr>
            <w:bookmarkStart w:id="2" w:name="_GoBack"/>
            <w:r w:rsidRPr="00317C41">
              <w:rPr>
                <w:rFonts w:ascii="Helvetica" w:hAnsi="Helvetica"/>
                <w:sz w:val="22"/>
                <w:szCs w:val="22"/>
              </w:rPr>
              <w:t>1. Dejlig er den himmel blå</w:t>
            </w:r>
            <w:r w:rsidRPr="00317C41">
              <w:rPr>
                <w:rFonts w:ascii="Helvetica" w:hAnsi="Helvetica"/>
                <w:sz w:val="22"/>
                <w:szCs w:val="22"/>
              </w:rPr>
              <w:tab/>
            </w:r>
            <w:r w:rsidRPr="00317C41">
              <w:rPr>
                <w:rFonts w:ascii="Helvetica" w:hAnsi="Helvetica"/>
                <w:sz w:val="22"/>
                <w:szCs w:val="22"/>
              </w:rPr>
              <w:tab/>
            </w:r>
          </w:p>
          <w:p w:rsidR="00A665F4" w:rsidRPr="00317C41" w:rsidRDefault="00A665F4" w:rsidP="00FE4E0B">
            <w:pPr>
              <w:spacing w:before="240"/>
              <w:rPr>
                <w:rFonts w:ascii="Helvetica" w:hAnsi="Helvetica"/>
                <w:i/>
              </w:rPr>
            </w:pPr>
            <w:proofErr w:type="gramStart"/>
            <w:r w:rsidRPr="00317C41">
              <w:rPr>
                <w:rFonts w:ascii="Helvetica" w:hAnsi="Helvetica"/>
                <w:sz w:val="22"/>
                <w:szCs w:val="22"/>
              </w:rPr>
              <w:t>lyst</w:t>
            </w:r>
            <w:proofErr w:type="gramEnd"/>
            <w:r w:rsidRPr="00317C41">
              <w:rPr>
                <w:rFonts w:ascii="Helvetica" w:hAnsi="Helvetica"/>
                <w:sz w:val="22"/>
                <w:szCs w:val="22"/>
              </w:rPr>
              <w:t xml:space="preserve"> det er at se derpå,</w:t>
            </w:r>
            <w:r w:rsidRPr="00317C41">
              <w:rPr>
                <w:rFonts w:ascii="Helvetica" w:hAnsi="Helvetica"/>
                <w:sz w:val="22"/>
                <w:szCs w:val="22"/>
              </w:rPr>
              <w:tab/>
            </w:r>
            <w:r w:rsidRPr="00317C41">
              <w:rPr>
                <w:rFonts w:ascii="Helvetica" w:hAnsi="Helvetica"/>
                <w:sz w:val="22"/>
                <w:szCs w:val="22"/>
              </w:rPr>
              <w:tab/>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hvor</w:t>
            </w:r>
            <w:proofErr w:type="gramEnd"/>
            <w:r w:rsidRPr="00317C41">
              <w:rPr>
                <w:rFonts w:ascii="Helvetica" w:hAnsi="Helvetica"/>
                <w:sz w:val="22"/>
                <w:szCs w:val="22"/>
              </w:rPr>
              <w:t xml:space="preserve"> de gyldne stjerner blinke,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hvor</w:t>
            </w:r>
            <w:proofErr w:type="gramEnd"/>
            <w:r w:rsidRPr="00317C41">
              <w:rPr>
                <w:rFonts w:ascii="Helvetica" w:hAnsi="Helvetica"/>
                <w:sz w:val="22"/>
                <w:szCs w:val="22"/>
              </w:rPr>
              <w:t xml:space="preserve"> de smile, hvor de vinke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os</w:t>
            </w:r>
            <w:proofErr w:type="gramEnd"/>
            <w:r w:rsidRPr="00317C41">
              <w:rPr>
                <w:rFonts w:ascii="Helvetica" w:hAnsi="Helvetica"/>
                <w:sz w:val="22"/>
                <w:szCs w:val="22"/>
              </w:rPr>
              <w:t xml:space="preserve"> fra jorden op til sig,</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os</w:t>
            </w:r>
            <w:proofErr w:type="gramEnd"/>
            <w:r w:rsidRPr="00317C41">
              <w:rPr>
                <w:rFonts w:ascii="Helvetica" w:hAnsi="Helvetica"/>
                <w:sz w:val="22"/>
                <w:szCs w:val="22"/>
              </w:rPr>
              <w:t xml:space="preserve"> fra jorden op til sig.</w:t>
            </w:r>
          </w:p>
          <w:bookmarkEnd w:id="2"/>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r w:rsidRPr="00317C41">
              <w:rPr>
                <w:rFonts w:ascii="Helvetica" w:hAnsi="Helvetica"/>
                <w:sz w:val="22"/>
                <w:szCs w:val="22"/>
              </w:rPr>
              <w:t>2. Det var midt i julenat,</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hver</w:t>
            </w:r>
            <w:proofErr w:type="gramEnd"/>
            <w:r w:rsidRPr="00317C41">
              <w:rPr>
                <w:rFonts w:ascii="Helvetica" w:hAnsi="Helvetica"/>
                <w:sz w:val="22"/>
                <w:szCs w:val="22"/>
              </w:rPr>
              <w:t xml:space="preserve"> en stjerne </w:t>
            </w:r>
            <w:proofErr w:type="spellStart"/>
            <w:r w:rsidRPr="00317C41">
              <w:rPr>
                <w:rFonts w:ascii="Helvetica" w:hAnsi="Helvetica"/>
                <w:sz w:val="22"/>
                <w:szCs w:val="22"/>
              </w:rPr>
              <w:t>glimted</w:t>
            </w:r>
            <w:proofErr w:type="spellEnd"/>
            <w:r w:rsidRPr="00317C41">
              <w:rPr>
                <w:rFonts w:ascii="Helvetica" w:hAnsi="Helvetica"/>
                <w:sz w:val="22"/>
                <w:szCs w:val="22"/>
              </w:rPr>
              <w:t>' mat,</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men</w:t>
            </w:r>
            <w:proofErr w:type="gramEnd"/>
            <w:r w:rsidRPr="00317C41">
              <w:rPr>
                <w:rFonts w:ascii="Helvetica" w:hAnsi="Helvetica"/>
                <w:sz w:val="22"/>
                <w:szCs w:val="22"/>
              </w:rPr>
              <w:t xml:space="preserve"> med ét der blev at skue</w:t>
            </w:r>
            <w:r w:rsidRPr="00317C41">
              <w:rPr>
                <w:rFonts w:ascii="Helvetica" w:hAnsi="Helvetica"/>
                <w:sz w:val="22"/>
                <w:szCs w:val="22"/>
              </w:rPr>
              <w:tab/>
            </w:r>
          </w:p>
          <w:p w:rsidR="00A665F4" w:rsidRPr="00317C41" w:rsidRDefault="00A665F4" w:rsidP="00FE4E0B">
            <w:pPr>
              <w:spacing w:before="240"/>
              <w:rPr>
                <w:rFonts w:ascii="Helvetica" w:hAnsi="Helvetica"/>
                <w:i/>
              </w:rPr>
            </w:pPr>
            <w:proofErr w:type="gramStart"/>
            <w:r w:rsidRPr="00317C41">
              <w:rPr>
                <w:rFonts w:ascii="Helvetica" w:hAnsi="Helvetica"/>
                <w:sz w:val="22"/>
                <w:szCs w:val="22"/>
              </w:rPr>
              <w:t>en</w:t>
            </w:r>
            <w:proofErr w:type="gramEnd"/>
            <w:r w:rsidRPr="00317C41">
              <w:rPr>
                <w:rFonts w:ascii="Helvetica" w:hAnsi="Helvetica"/>
                <w:sz w:val="22"/>
                <w:szCs w:val="22"/>
              </w:rPr>
              <w:t xml:space="preserve"> så klar på himlens bue</w:t>
            </w:r>
            <w:r w:rsidRPr="00317C41">
              <w:rPr>
                <w:rFonts w:ascii="Helvetica" w:hAnsi="Helvetica"/>
                <w:sz w:val="22"/>
                <w:szCs w:val="22"/>
              </w:rPr>
              <w:tab/>
            </w:r>
            <w:r w:rsidRPr="00317C41">
              <w:rPr>
                <w:rFonts w:ascii="Helvetica" w:hAnsi="Helvetica"/>
                <w:sz w:val="22"/>
                <w:szCs w:val="22"/>
              </w:rPr>
              <w:tab/>
            </w:r>
          </w:p>
          <w:p w:rsidR="00A665F4" w:rsidRPr="00317C41" w:rsidRDefault="00A665F4" w:rsidP="00FE4E0B">
            <w:pPr>
              <w:spacing w:before="240"/>
              <w:rPr>
                <w:rFonts w:ascii="Helvetica" w:hAnsi="Helvetica"/>
                <w:i/>
              </w:rPr>
            </w:pPr>
            <w:proofErr w:type="gramStart"/>
            <w:r w:rsidRPr="00317C41">
              <w:rPr>
                <w:rFonts w:ascii="Helvetica" w:hAnsi="Helvetica"/>
                <w:sz w:val="22"/>
                <w:szCs w:val="22"/>
              </w:rPr>
              <w:t>som</w:t>
            </w:r>
            <w:proofErr w:type="gramEnd"/>
            <w:r w:rsidRPr="00317C41">
              <w:rPr>
                <w:rFonts w:ascii="Helvetica" w:hAnsi="Helvetica"/>
                <w:sz w:val="22"/>
                <w:szCs w:val="22"/>
              </w:rPr>
              <w:t xml:space="preserve"> en lille stjernesol,</w:t>
            </w:r>
            <w:r w:rsidRPr="00317C41">
              <w:rPr>
                <w:rFonts w:ascii="Helvetica" w:hAnsi="Helvetica"/>
                <w:sz w:val="22"/>
                <w:szCs w:val="22"/>
              </w:rPr>
              <w:tab/>
            </w:r>
            <w:r w:rsidRPr="00317C41">
              <w:rPr>
                <w:rFonts w:ascii="Helvetica" w:hAnsi="Helvetica"/>
                <w:sz w:val="22"/>
                <w:szCs w:val="22"/>
              </w:rPr>
              <w:tab/>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som</w:t>
            </w:r>
            <w:proofErr w:type="gramEnd"/>
            <w:r w:rsidRPr="00317C41">
              <w:rPr>
                <w:rFonts w:ascii="Helvetica" w:hAnsi="Helvetica"/>
                <w:sz w:val="22"/>
                <w:szCs w:val="22"/>
              </w:rPr>
              <w:t xml:space="preserve"> en lille stjernesol.</w:t>
            </w:r>
          </w:p>
          <w:p w:rsidR="00A665F4" w:rsidRPr="00317C41" w:rsidRDefault="00A665F4" w:rsidP="00FE4E0B">
            <w:pPr>
              <w:spacing w:before="240"/>
              <w:rPr>
                <w:rFonts w:ascii="Helvetica" w:hAnsi="Helvetica"/>
              </w:rPr>
            </w:pPr>
          </w:p>
        </w:tc>
        <w:tc>
          <w:tcPr>
            <w:tcW w:w="4252" w:type="dxa"/>
          </w:tcPr>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r w:rsidRPr="00317C41">
              <w:rPr>
                <w:rFonts w:ascii="Helvetica" w:hAnsi="Helvetica"/>
                <w:i/>
                <w:sz w:val="22"/>
                <w:szCs w:val="22"/>
              </w:rPr>
              <w:t>De vise mænd går frem og kigger i deres</w:t>
            </w:r>
            <w:r w:rsidR="0035333E">
              <w:rPr>
                <w:rFonts w:ascii="Helvetica" w:hAnsi="Helvetica"/>
                <w:i/>
                <w:sz w:val="22"/>
                <w:szCs w:val="22"/>
              </w:rPr>
              <w:t xml:space="preserve"> </w:t>
            </w:r>
            <w:r w:rsidRPr="00317C41">
              <w:rPr>
                <w:rFonts w:ascii="Helvetica" w:hAnsi="Helvetica"/>
                <w:i/>
                <w:sz w:val="22"/>
                <w:szCs w:val="22"/>
              </w:rPr>
              <w:t xml:space="preserve">kikkerter op på det blå stjernetæppe. </w:t>
            </w:r>
          </w:p>
          <w:p w:rsidR="00A665F4" w:rsidRPr="00317C41" w:rsidRDefault="00A665F4" w:rsidP="00FE4E0B">
            <w:pPr>
              <w:spacing w:before="240"/>
              <w:ind w:left="214"/>
              <w:rPr>
                <w:rFonts w:ascii="Helvetica" w:hAnsi="Helvetica"/>
                <w:i/>
              </w:rPr>
            </w:pPr>
            <w:r w:rsidRPr="00317C41">
              <w:rPr>
                <w:rFonts w:ascii="Helvetica" w:hAnsi="Helvetica"/>
                <w:i/>
                <w:sz w:val="22"/>
                <w:szCs w:val="22"/>
              </w:rPr>
              <w:t>De stopper op et stykke fra stjernetæppet.</w:t>
            </w: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35333E" w:rsidRDefault="0035333E" w:rsidP="0035333E">
            <w:pPr>
              <w:spacing w:before="240"/>
              <w:ind w:left="214"/>
              <w:rPr>
                <w:rFonts w:ascii="Helvetica" w:hAnsi="Helvetica"/>
                <w:i/>
                <w:sz w:val="22"/>
                <w:szCs w:val="22"/>
              </w:rPr>
            </w:pPr>
          </w:p>
          <w:p w:rsidR="0035333E" w:rsidRDefault="0035333E" w:rsidP="0035333E">
            <w:pPr>
              <w:spacing w:before="240"/>
              <w:ind w:left="214"/>
              <w:rPr>
                <w:rFonts w:ascii="Helvetica" w:hAnsi="Helvetica"/>
                <w:i/>
                <w:sz w:val="22"/>
                <w:szCs w:val="22"/>
              </w:rPr>
            </w:pPr>
          </w:p>
          <w:p w:rsidR="00A665F4" w:rsidRPr="00317C41" w:rsidRDefault="00A665F4" w:rsidP="0035333E">
            <w:pPr>
              <w:spacing w:before="240"/>
              <w:ind w:left="214"/>
              <w:rPr>
                <w:rFonts w:ascii="Helvetica" w:hAnsi="Helvetica"/>
              </w:rPr>
            </w:pPr>
            <w:r w:rsidRPr="00317C41">
              <w:rPr>
                <w:rFonts w:ascii="Helvetica" w:hAnsi="Helvetica"/>
                <w:i/>
                <w:sz w:val="22"/>
                <w:szCs w:val="22"/>
              </w:rPr>
              <w:t>Den store stjerne kommer ind fra venstre og</w:t>
            </w:r>
            <w:r w:rsidR="0035333E">
              <w:rPr>
                <w:rFonts w:ascii="Helvetica" w:hAnsi="Helvetica"/>
                <w:i/>
                <w:sz w:val="22"/>
                <w:szCs w:val="22"/>
              </w:rPr>
              <w:t xml:space="preserve"> </w:t>
            </w:r>
            <w:r w:rsidRPr="00317C41">
              <w:rPr>
                <w:rFonts w:ascii="Helvetica" w:hAnsi="Helvetica"/>
                <w:i/>
                <w:sz w:val="22"/>
                <w:szCs w:val="22"/>
              </w:rPr>
              <w:t>stiller sig på midten af scenen. Vismændene drejer deres kikkerter hen på den. De peger på den.</w:t>
            </w:r>
          </w:p>
        </w:tc>
      </w:tr>
      <w:tr w:rsidR="00A665F4" w:rsidRPr="00317C41" w:rsidTr="0035333E">
        <w:tc>
          <w:tcPr>
            <w:tcW w:w="5387" w:type="dxa"/>
          </w:tcPr>
          <w:p w:rsidR="00A665F4" w:rsidRPr="00317C41" w:rsidRDefault="00A665F4" w:rsidP="00FE4E0B">
            <w:pPr>
              <w:spacing w:before="240"/>
              <w:rPr>
                <w:rFonts w:ascii="Helvetica" w:hAnsi="Helvetica"/>
                <w:b/>
                <w:i/>
              </w:rPr>
            </w:pPr>
            <w:r w:rsidRPr="00317C41">
              <w:rPr>
                <w:rFonts w:ascii="Helvetica" w:hAnsi="Helvetica"/>
                <w:b/>
                <w:i/>
                <w:sz w:val="22"/>
                <w:szCs w:val="22"/>
              </w:rPr>
              <w:t>Oplæser</w:t>
            </w:r>
          </w:p>
          <w:p w:rsidR="00A665F4" w:rsidRPr="00317C41" w:rsidRDefault="00A665F4" w:rsidP="00FE4E0B">
            <w:pPr>
              <w:spacing w:before="240"/>
              <w:rPr>
                <w:rFonts w:ascii="Helvetica" w:hAnsi="Helvetica"/>
                <w:i/>
              </w:rPr>
            </w:pPr>
            <w:r w:rsidRPr="00317C41">
              <w:rPr>
                <w:rFonts w:ascii="Helvetica" w:hAnsi="Helvetica"/>
                <w:sz w:val="22"/>
                <w:szCs w:val="22"/>
              </w:rPr>
              <w:t>Da Jesus var født i Betlehem i Judæa i kong</w:t>
            </w:r>
            <w:r w:rsidR="001B29C3">
              <w:rPr>
                <w:rFonts w:ascii="Helvetica" w:hAnsi="Helvetica"/>
                <w:sz w:val="22"/>
                <w:szCs w:val="22"/>
              </w:rPr>
              <w:t xml:space="preserve"> </w:t>
            </w:r>
            <w:r w:rsidRPr="00317C41">
              <w:rPr>
                <w:rFonts w:ascii="Helvetica" w:hAnsi="Helvetica"/>
                <w:sz w:val="22"/>
                <w:szCs w:val="22"/>
              </w:rPr>
              <w:t>Herodes' dage, se, da kom der nogle vise mænd</w:t>
            </w:r>
            <w:r w:rsidRPr="00317C41">
              <w:rPr>
                <w:rFonts w:ascii="Helvetica" w:hAnsi="Helvetica"/>
                <w:i/>
                <w:sz w:val="22"/>
                <w:szCs w:val="22"/>
              </w:rPr>
              <w:t xml:space="preserve"> </w:t>
            </w:r>
            <w:r w:rsidRPr="00317C41">
              <w:rPr>
                <w:rFonts w:ascii="Helvetica" w:hAnsi="Helvetica"/>
                <w:sz w:val="22"/>
                <w:szCs w:val="22"/>
              </w:rPr>
              <w:t>fra Østerland til Jerusalem og spurgte: "Hvor er</w:t>
            </w:r>
            <w:r w:rsidRPr="00317C41">
              <w:rPr>
                <w:rFonts w:ascii="Helvetica" w:hAnsi="Helvetica"/>
                <w:i/>
                <w:sz w:val="22"/>
                <w:szCs w:val="22"/>
              </w:rPr>
              <w:t xml:space="preserve"> </w:t>
            </w:r>
            <w:r w:rsidRPr="00317C41">
              <w:rPr>
                <w:rFonts w:ascii="Helvetica" w:hAnsi="Helvetica"/>
                <w:sz w:val="22"/>
                <w:szCs w:val="22"/>
              </w:rPr>
              <w:t>jødernes nyfødte konge? For vi har set hans stjerne</w:t>
            </w:r>
            <w:r w:rsidRPr="00317C41">
              <w:rPr>
                <w:rFonts w:ascii="Helvetica" w:hAnsi="Helvetica"/>
                <w:i/>
                <w:sz w:val="22"/>
                <w:szCs w:val="22"/>
              </w:rPr>
              <w:t xml:space="preserve"> </w:t>
            </w:r>
            <w:r w:rsidRPr="00317C41">
              <w:rPr>
                <w:rFonts w:ascii="Helvetica" w:hAnsi="Helvetica"/>
                <w:sz w:val="22"/>
                <w:szCs w:val="22"/>
              </w:rPr>
              <w:t>gå op og er kommet for at tilbede ham."</w:t>
            </w:r>
            <w:r w:rsidRPr="00317C41">
              <w:rPr>
                <w:rFonts w:ascii="Helvetica" w:hAnsi="Helvetica"/>
                <w:sz w:val="22"/>
                <w:szCs w:val="22"/>
              </w:rPr>
              <w:tab/>
            </w:r>
            <w:r w:rsidRPr="00317C41">
              <w:rPr>
                <w:rFonts w:ascii="Helvetica" w:hAnsi="Helvetica"/>
                <w:sz w:val="22"/>
                <w:szCs w:val="22"/>
              </w:rPr>
              <w:tab/>
            </w:r>
          </w:p>
          <w:p w:rsidR="00A665F4" w:rsidRPr="00317C41" w:rsidRDefault="00A665F4" w:rsidP="00FE4E0B">
            <w:pPr>
              <w:spacing w:before="240"/>
              <w:rPr>
                <w:rFonts w:ascii="Helvetica" w:hAnsi="Helvetica"/>
                <w:i/>
              </w:rPr>
            </w:pPr>
            <w:r w:rsidRPr="00317C41">
              <w:rPr>
                <w:rFonts w:ascii="Helvetica" w:hAnsi="Helvetica"/>
                <w:sz w:val="22"/>
                <w:szCs w:val="22"/>
              </w:rPr>
              <w:t>Da kong Herodes hørte det, blev han forfærdet. Og han sammenkaldte alle ypperstepræsterne og folkets skriftkloge og spurgte dem, hvor Kristus</w:t>
            </w:r>
            <w:r w:rsidRPr="00317C41">
              <w:rPr>
                <w:rFonts w:ascii="Helvetica" w:hAnsi="Helvetica"/>
                <w:i/>
                <w:sz w:val="22"/>
                <w:szCs w:val="22"/>
              </w:rPr>
              <w:t xml:space="preserve"> </w:t>
            </w:r>
            <w:r w:rsidRPr="00317C41">
              <w:rPr>
                <w:rFonts w:ascii="Helvetica" w:hAnsi="Helvetica"/>
                <w:sz w:val="22"/>
                <w:szCs w:val="22"/>
              </w:rPr>
              <w:t>skulle fødes.</w:t>
            </w:r>
            <w:r w:rsidRPr="00317C41">
              <w:rPr>
                <w:rFonts w:ascii="Helvetica" w:hAnsi="Helvetica"/>
                <w:sz w:val="22"/>
                <w:szCs w:val="22"/>
              </w:rPr>
              <w:tab/>
            </w:r>
            <w:r w:rsidRPr="00317C41">
              <w:rPr>
                <w:rFonts w:ascii="Helvetica" w:hAnsi="Helvetica"/>
                <w:sz w:val="22"/>
                <w:szCs w:val="22"/>
              </w:rPr>
              <w:tab/>
            </w:r>
            <w:r w:rsidRPr="00317C41">
              <w:rPr>
                <w:rFonts w:ascii="Helvetica" w:hAnsi="Helvetica"/>
                <w:sz w:val="22"/>
                <w:szCs w:val="22"/>
              </w:rPr>
              <w:tab/>
            </w:r>
            <w:r w:rsidRPr="00317C41">
              <w:rPr>
                <w:rFonts w:ascii="Helvetica" w:hAnsi="Helvetica"/>
                <w:sz w:val="22"/>
                <w:szCs w:val="22"/>
              </w:rPr>
              <w:tab/>
            </w:r>
            <w:r w:rsidRPr="00317C41">
              <w:rPr>
                <w:rFonts w:ascii="Helvetica" w:hAnsi="Helvetica"/>
                <w:i/>
                <w:sz w:val="22"/>
                <w:szCs w:val="22"/>
              </w:rPr>
              <w:t xml:space="preserve"> </w:t>
            </w:r>
          </w:p>
          <w:p w:rsidR="00A665F4" w:rsidRPr="00317C41" w:rsidRDefault="00A665F4" w:rsidP="00FE4E0B">
            <w:pPr>
              <w:spacing w:before="240"/>
              <w:rPr>
                <w:rFonts w:ascii="Helvetica" w:hAnsi="Helvetica"/>
              </w:rPr>
            </w:pPr>
            <w:r w:rsidRPr="00317C41">
              <w:rPr>
                <w:rFonts w:ascii="Helvetica" w:hAnsi="Helvetica"/>
                <w:sz w:val="22"/>
                <w:szCs w:val="22"/>
              </w:rPr>
              <w:t xml:space="preserve">De svarede ham </w:t>
            </w:r>
            <w:r w:rsidRPr="00317C41">
              <w:rPr>
                <w:rFonts w:ascii="Helvetica" w:hAnsi="Helvetica"/>
                <w:sz w:val="22"/>
                <w:szCs w:val="22"/>
              </w:rPr>
              <w:tab/>
            </w:r>
            <w:r w:rsidRPr="00317C41">
              <w:rPr>
                <w:rFonts w:ascii="Helvetica" w:hAnsi="Helvetica"/>
                <w:sz w:val="22"/>
                <w:szCs w:val="22"/>
              </w:rPr>
              <w:tab/>
            </w:r>
          </w:p>
          <w:p w:rsidR="00A665F4" w:rsidRPr="00317C41" w:rsidRDefault="00A665F4" w:rsidP="00FE4E0B">
            <w:pPr>
              <w:spacing w:before="240"/>
              <w:rPr>
                <w:rFonts w:ascii="Helvetica" w:hAnsi="Helvetica"/>
              </w:rPr>
            </w:pPr>
            <w:r w:rsidRPr="00317C41">
              <w:rPr>
                <w:rFonts w:ascii="Helvetica" w:hAnsi="Helvetica"/>
                <w:sz w:val="22"/>
                <w:szCs w:val="22"/>
              </w:rPr>
              <w:t xml:space="preserve">"I Betlehem I Judæa. For således er der skrevet ved profeten: Du, Betlehem i Juda land, du er på ingen måde den mindste blandt Judas </w:t>
            </w:r>
            <w:proofErr w:type="gramStart"/>
            <w:r w:rsidRPr="00317C41">
              <w:rPr>
                <w:rFonts w:ascii="Helvetica" w:hAnsi="Helvetica"/>
                <w:sz w:val="22"/>
                <w:szCs w:val="22"/>
              </w:rPr>
              <w:t>fyrster.”</w:t>
            </w:r>
            <w:proofErr w:type="gramEnd"/>
          </w:p>
          <w:p w:rsidR="00A665F4" w:rsidRPr="00317C41" w:rsidRDefault="00A665F4" w:rsidP="00FE4E0B">
            <w:pPr>
              <w:spacing w:before="240"/>
              <w:rPr>
                <w:rFonts w:ascii="Helvetica" w:hAnsi="Helvetica"/>
              </w:rPr>
            </w:pPr>
          </w:p>
        </w:tc>
        <w:tc>
          <w:tcPr>
            <w:tcW w:w="4252" w:type="dxa"/>
          </w:tcPr>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r w:rsidRPr="00317C41">
              <w:rPr>
                <w:rFonts w:ascii="Helvetica" w:hAnsi="Helvetica"/>
                <w:i/>
                <w:sz w:val="22"/>
                <w:szCs w:val="22"/>
              </w:rPr>
              <w:t xml:space="preserve">Kong Herodes sidder på sin kongetrone. </w:t>
            </w:r>
          </w:p>
          <w:p w:rsidR="00A665F4" w:rsidRPr="00317C41" w:rsidRDefault="00A665F4" w:rsidP="00FE4E0B">
            <w:pPr>
              <w:spacing w:before="240"/>
              <w:ind w:left="214"/>
              <w:rPr>
                <w:rFonts w:ascii="Helvetica" w:hAnsi="Helvetica"/>
                <w:i/>
              </w:rPr>
            </w:pPr>
            <w:r w:rsidRPr="00317C41">
              <w:rPr>
                <w:rFonts w:ascii="Helvetica" w:hAnsi="Helvetica"/>
                <w:i/>
                <w:sz w:val="22"/>
                <w:szCs w:val="22"/>
              </w:rPr>
              <w:t xml:space="preserve">Herodes rejser sig fra sin plads og går ind midtfor for at tage imod vismændene. De taler til Herodes, og Herodes tager sig til sin krone, da han hører deres ærinde. </w:t>
            </w: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r w:rsidRPr="00317C41">
              <w:rPr>
                <w:rFonts w:ascii="Helvetica" w:hAnsi="Helvetica"/>
                <w:i/>
                <w:sz w:val="22"/>
                <w:szCs w:val="22"/>
              </w:rPr>
              <w:t xml:space="preserve">Vismændene stiller sig afventende på Herodes højre side med front ud mod publikum.  </w:t>
            </w:r>
          </w:p>
          <w:p w:rsidR="00A665F4" w:rsidRPr="00317C41" w:rsidRDefault="00A665F4" w:rsidP="00FE4E0B">
            <w:pPr>
              <w:spacing w:before="240"/>
              <w:ind w:left="214"/>
              <w:rPr>
                <w:rFonts w:ascii="Helvetica" w:hAnsi="Helvetica"/>
                <w:i/>
              </w:rPr>
            </w:pPr>
            <w:r w:rsidRPr="00317C41">
              <w:rPr>
                <w:rFonts w:ascii="Helvetica" w:hAnsi="Helvetica"/>
                <w:i/>
                <w:sz w:val="22"/>
                <w:szCs w:val="22"/>
              </w:rPr>
              <w:t>Herodes snurrer rundt om sig selv og kalder</w:t>
            </w:r>
            <w:r w:rsidRPr="00317C41">
              <w:rPr>
                <w:rFonts w:ascii="Helvetica" w:hAnsi="Helvetica"/>
                <w:sz w:val="22"/>
                <w:szCs w:val="22"/>
              </w:rPr>
              <w:t xml:space="preserve"> så </w:t>
            </w:r>
            <w:r w:rsidRPr="00317C41">
              <w:rPr>
                <w:rFonts w:ascii="Helvetica" w:hAnsi="Helvetica"/>
                <w:i/>
                <w:sz w:val="22"/>
                <w:szCs w:val="22"/>
              </w:rPr>
              <w:t>de skriftkloge frem, som stiller sig modsat</w:t>
            </w:r>
            <w:r w:rsidRPr="00317C41">
              <w:rPr>
                <w:rFonts w:ascii="Helvetica" w:hAnsi="Helvetica"/>
                <w:sz w:val="22"/>
                <w:szCs w:val="22"/>
              </w:rPr>
              <w:t xml:space="preserve"> vis</w:t>
            </w:r>
            <w:r w:rsidRPr="00317C41">
              <w:rPr>
                <w:rFonts w:ascii="Helvetica" w:hAnsi="Helvetica"/>
                <w:i/>
                <w:sz w:val="22"/>
                <w:szCs w:val="22"/>
              </w:rPr>
              <w:t xml:space="preserve">mændene på Herodes' venstre side med front ud mod publikum.  </w:t>
            </w: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rPr>
            </w:pPr>
            <w:r w:rsidRPr="00317C41">
              <w:rPr>
                <w:rFonts w:ascii="Helvetica" w:hAnsi="Helvetica"/>
                <w:i/>
                <w:sz w:val="22"/>
                <w:szCs w:val="22"/>
              </w:rPr>
              <w:t>De holder bogen frem o</w:t>
            </w:r>
            <w:r w:rsidRPr="00317C41">
              <w:rPr>
                <w:rFonts w:ascii="Helvetica" w:hAnsi="Helvetica"/>
                <w:sz w:val="22"/>
                <w:szCs w:val="22"/>
              </w:rPr>
              <w:t xml:space="preserve">g </w:t>
            </w:r>
            <w:r w:rsidRPr="00317C41">
              <w:rPr>
                <w:rFonts w:ascii="Helvetica" w:hAnsi="Helvetica"/>
                <w:i/>
                <w:sz w:val="22"/>
                <w:szCs w:val="22"/>
              </w:rPr>
              <w:t>læser op fra Skriften.</w:t>
            </w:r>
          </w:p>
        </w:tc>
      </w:tr>
      <w:tr w:rsidR="00A665F4" w:rsidRPr="00317C41" w:rsidTr="0035333E">
        <w:tc>
          <w:tcPr>
            <w:tcW w:w="5387" w:type="dxa"/>
          </w:tcPr>
          <w:p w:rsidR="00A665F4" w:rsidRPr="00317C41" w:rsidRDefault="00A665F4" w:rsidP="00FE4E0B">
            <w:pPr>
              <w:spacing w:before="240"/>
              <w:rPr>
                <w:rFonts w:ascii="Helvetica" w:hAnsi="Helvetica"/>
                <w:b/>
                <w:i/>
              </w:rPr>
            </w:pPr>
            <w:r w:rsidRPr="00317C41">
              <w:rPr>
                <w:rFonts w:ascii="Helvetica" w:hAnsi="Helvetica"/>
                <w:b/>
                <w:i/>
                <w:sz w:val="22"/>
                <w:szCs w:val="22"/>
              </w:rPr>
              <w:t>Synges</w:t>
            </w:r>
          </w:p>
          <w:p w:rsidR="00A665F4" w:rsidRPr="00317C41" w:rsidRDefault="00A665F4" w:rsidP="00FE4E0B">
            <w:pPr>
              <w:spacing w:before="240"/>
              <w:rPr>
                <w:rFonts w:ascii="Helvetica" w:hAnsi="Helvetica"/>
                <w:i/>
              </w:rPr>
            </w:pPr>
            <w:r w:rsidRPr="00317C41">
              <w:rPr>
                <w:rFonts w:ascii="Helvetica" w:hAnsi="Helvetica"/>
                <w:sz w:val="22"/>
                <w:szCs w:val="22"/>
              </w:rPr>
              <w:t>3. Når den stjerne lys og blid</w:t>
            </w:r>
            <w:r w:rsidRPr="00317C41">
              <w:rPr>
                <w:rFonts w:ascii="Helvetica" w:hAnsi="Helvetica"/>
                <w:sz w:val="22"/>
                <w:szCs w:val="22"/>
              </w:rPr>
              <w:tab/>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sig</w:t>
            </w:r>
            <w:proofErr w:type="gramEnd"/>
            <w:r w:rsidRPr="00317C41">
              <w:rPr>
                <w:rFonts w:ascii="Helvetica" w:hAnsi="Helvetica"/>
                <w:sz w:val="22"/>
                <w:szCs w:val="22"/>
              </w:rPr>
              <w:t xml:space="preserve"> lod se ved midnatstid,</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var</w:t>
            </w:r>
            <w:proofErr w:type="gramEnd"/>
            <w:r w:rsidRPr="00317C41">
              <w:rPr>
                <w:rFonts w:ascii="Helvetica" w:hAnsi="Helvetica"/>
                <w:sz w:val="22"/>
                <w:szCs w:val="22"/>
              </w:rPr>
              <w:t xml:space="preserve"> det sagn fra gamle dage,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at</w:t>
            </w:r>
            <w:proofErr w:type="gramEnd"/>
            <w:r w:rsidRPr="00317C41">
              <w:rPr>
                <w:rFonts w:ascii="Helvetica" w:hAnsi="Helvetica"/>
                <w:sz w:val="22"/>
                <w:szCs w:val="22"/>
              </w:rPr>
              <w:t xml:space="preserve"> en konge uden mage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skulle</w:t>
            </w:r>
            <w:proofErr w:type="gramEnd"/>
            <w:r w:rsidRPr="00317C41">
              <w:rPr>
                <w:rFonts w:ascii="Helvetica" w:hAnsi="Helvetica"/>
                <w:sz w:val="22"/>
                <w:szCs w:val="22"/>
              </w:rPr>
              <w:t xml:space="preserve"> fødes på vor jord,</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skulle</w:t>
            </w:r>
            <w:proofErr w:type="gramEnd"/>
            <w:r w:rsidRPr="00317C41">
              <w:rPr>
                <w:rFonts w:ascii="Helvetica" w:hAnsi="Helvetica"/>
                <w:sz w:val="22"/>
                <w:szCs w:val="22"/>
              </w:rPr>
              <w:t xml:space="preserve"> fødes på vor jord.</w:t>
            </w:r>
          </w:p>
        </w:tc>
        <w:tc>
          <w:tcPr>
            <w:tcW w:w="4252" w:type="dxa"/>
          </w:tcPr>
          <w:p w:rsidR="00A665F4" w:rsidRPr="00317C41" w:rsidRDefault="00A665F4" w:rsidP="00FE4E0B">
            <w:pPr>
              <w:spacing w:before="240"/>
              <w:ind w:left="214"/>
              <w:rPr>
                <w:rFonts w:ascii="Helvetica" w:hAnsi="Helvetica"/>
              </w:rPr>
            </w:pPr>
          </w:p>
          <w:p w:rsidR="00A665F4" w:rsidRPr="00317C41" w:rsidRDefault="00A665F4" w:rsidP="00FE4E0B">
            <w:pPr>
              <w:spacing w:before="240"/>
              <w:ind w:left="214"/>
              <w:rPr>
                <w:rFonts w:ascii="Helvetica" w:hAnsi="Helvetica"/>
              </w:rPr>
            </w:pPr>
            <w:r w:rsidRPr="00317C41">
              <w:rPr>
                <w:rFonts w:ascii="Helvetica" w:hAnsi="Helvetica"/>
                <w:i/>
                <w:sz w:val="22"/>
                <w:szCs w:val="22"/>
              </w:rPr>
              <w:t>De skriftkloge går hen bag Herodes' stol.</w:t>
            </w:r>
          </w:p>
        </w:tc>
      </w:tr>
      <w:tr w:rsidR="00FE4E0B" w:rsidRPr="00317C41" w:rsidTr="0035333E">
        <w:tc>
          <w:tcPr>
            <w:tcW w:w="5387" w:type="dxa"/>
          </w:tcPr>
          <w:p w:rsidR="00FE4E0B" w:rsidRPr="00317C41" w:rsidRDefault="00FE4E0B" w:rsidP="00FE4E0B">
            <w:pPr>
              <w:spacing w:before="240"/>
              <w:rPr>
                <w:rFonts w:ascii="Helvetica" w:hAnsi="Helvetica"/>
                <w:b/>
                <w:i/>
              </w:rPr>
            </w:pPr>
          </w:p>
        </w:tc>
        <w:tc>
          <w:tcPr>
            <w:tcW w:w="4252" w:type="dxa"/>
          </w:tcPr>
          <w:p w:rsidR="00FE4E0B" w:rsidRPr="00317C41" w:rsidRDefault="00FE4E0B" w:rsidP="00FE4E0B">
            <w:pPr>
              <w:spacing w:before="240"/>
              <w:ind w:left="214"/>
              <w:rPr>
                <w:rFonts w:ascii="Helvetica" w:hAnsi="Helvetica"/>
              </w:rPr>
            </w:pPr>
          </w:p>
        </w:tc>
      </w:tr>
      <w:tr w:rsidR="00A665F4" w:rsidRPr="00317C41" w:rsidTr="0035333E">
        <w:tc>
          <w:tcPr>
            <w:tcW w:w="5387" w:type="dxa"/>
          </w:tcPr>
          <w:p w:rsidR="00A665F4" w:rsidRPr="00317C41" w:rsidRDefault="00A665F4" w:rsidP="00FE4E0B">
            <w:pPr>
              <w:spacing w:before="240"/>
              <w:rPr>
                <w:rFonts w:ascii="Helvetica" w:hAnsi="Helvetica"/>
                <w:b/>
                <w:i/>
              </w:rPr>
            </w:pPr>
            <w:r w:rsidRPr="00317C41">
              <w:rPr>
                <w:rFonts w:ascii="Helvetica" w:hAnsi="Helvetica"/>
                <w:b/>
                <w:i/>
                <w:sz w:val="22"/>
                <w:szCs w:val="22"/>
              </w:rPr>
              <w:t>Oplæser</w:t>
            </w:r>
          </w:p>
          <w:p w:rsidR="00A665F4" w:rsidRPr="00317C41" w:rsidRDefault="00A665F4" w:rsidP="00FE4E0B">
            <w:pPr>
              <w:spacing w:before="240"/>
              <w:rPr>
                <w:rFonts w:ascii="Helvetica" w:hAnsi="Helvetica"/>
                <w:i/>
              </w:rPr>
            </w:pPr>
            <w:r w:rsidRPr="00317C41">
              <w:rPr>
                <w:rFonts w:ascii="Helvetica" w:hAnsi="Helvetica"/>
                <w:sz w:val="22"/>
                <w:szCs w:val="22"/>
              </w:rPr>
              <w:t xml:space="preserve">Så tilkaldte Herodes i al hemmelighed de vise mænd og forhørte dem indgående om, hvornår stjernen havde vist sig på himlen. Og han sendte dem til Betlehem og sagde: "Gå hen og spørg jer nøje for om barnet; og når I har fundet det, så giv mig besked, for at også jeg kan komme og tilbede </w:t>
            </w:r>
            <w:proofErr w:type="gramStart"/>
            <w:r w:rsidRPr="00317C41">
              <w:rPr>
                <w:rFonts w:ascii="Helvetica" w:hAnsi="Helvetica"/>
                <w:sz w:val="22"/>
                <w:szCs w:val="22"/>
              </w:rPr>
              <w:t>det.”</w:t>
            </w:r>
            <w:proofErr w:type="gramEnd"/>
            <w:r w:rsidRPr="00317C41">
              <w:rPr>
                <w:rFonts w:ascii="Helvetica" w:hAnsi="Helvetica"/>
                <w:sz w:val="22"/>
                <w:szCs w:val="22"/>
              </w:rPr>
              <w:tab/>
            </w:r>
          </w:p>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r w:rsidRPr="00317C41">
              <w:rPr>
                <w:rFonts w:ascii="Helvetica" w:hAnsi="Helvetica"/>
                <w:sz w:val="22"/>
                <w:szCs w:val="22"/>
              </w:rPr>
              <w:t>Da de havde hørt på kongen, tog de af sted, og se,</w:t>
            </w:r>
            <w:r w:rsidR="001B29C3">
              <w:rPr>
                <w:rFonts w:ascii="Helvetica" w:hAnsi="Helvetica"/>
              </w:rPr>
              <w:t xml:space="preserve"> </w:t>
            </w:r>
            <w:r w:rsidRPr="00317C41">
              <w:rPr>
                <w:rFonts w:ascii="Helvetica" w:hAnsi="Helvetica"/>
                <w:sz w:val="22"/>
                <w:szCs w:val="22"/>
              </w:rPr>
              <w:t>stjernen, som de havde set gå op, gik foran dem,</w:t>
            </w:r>
            <w:r w:rsidR="001B29C3">
              <w:rPr>
                <w:rFonts w:ascii="Helvetica" w:hAnsi="Helvetica"/>
              </w:rPr>
              <w:t xml:space="preserve"> </w:t>
            </w:r>
            <w:r w:rsidRPr="00317C41">
              <w:rPr>
                <w:rFonts w:ascii="Helvetica" w:hAnsi="Helvetica"/>
                <w:sz w:val="22"/>
                <w:szCs w:val="22"/>
              </w:rPr>
              <w:t xml:space="preserve">indtil den stod stille over det sted, hvor barnet var. Da de så stjernen, var deres glæde meget stor. </w:t>
            </w:r>
          </w:p>
        </w:tc>
        <w:tc>
          <w:tcPr>
            <w:tcW w:w="4252" w:type="dxa"/>
          </w:tcPr>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r w:rsidRPr="00317C41">
              <w:rPr>
                <w:rFonts w:ascii="Helvetica" w:hAnsi="Helvetica"/>
                <w:i/>
                <w:sz w:val="22"/>
                <w:szCs w:val="22"/>
              </w:rPr>
              <w:t>Herodes vinker vismændene hen til sig og tysser på dem med en pegefinger for munden. Herodes samler vismændene foran sig, og de stikker hovederne sammen. Herodes peger for at vise dem på vej.</w:t>
            </w:r>
            <w:r w:rsidRPr="00317C41">
              <w:rPr>
                <w:rFonts w:ascii="Helvetica" w:hAnsi="Helvetica"/>
                <w:sz w:val="22"/>
                <w:szCs w:val="22"/>
              </w:rPr>
              <w:t xml:space="preserve"> V</w:t>
            </w:r>
            <w:r w:rsidRPr="00317C41">
              <w:rPr>
                <w:rFonts w:ascii="Helvetica" w:hAnsi="Helvetica"/>
                <w:i/>
                <w:sz w:val="22"/>
                <w:szCs w:val="22"/>
              </w:rPr>
              <w:t xml:space="preserve">ismændene træder tre skridt tilbage og bukker. Herodes går hen og sætter sig på sin tronstol. </w:t>
            </w:r>
          </w:p>
          <w:p w:rsidR="00A665F4" w:rsidRPr="00317C41" w:rsidRDefault="00A665F4" w:rsidP="00FE4E0B">
            <w:pPr>
              <w:spacing w:before="240"/>
              <w:ind w:left="214"/>
              <w:rPr>
                <w:rFonts w:ascii="Helvetica" w:hAnsi="Helvetica"/>
                <w:i/>
              </w:rPr>
            </w:pPr>
            <w:r w:rsidRPr="00317C41">
              <w:rPr>
                <w:rFonts w:ascii="Helvetica" w:hAnsi="Helvetica"/>
                <w:i/>
                <w:sz w:val="22"/>
                <w:szCs w:val="22"/>
              </w:rPr>
              <w:t xml:space="preserve">Vismændene samler deres sager. Henter gaverne, som bæres skjult i et klæde. </w:t>
            </w:r>
          </w:p>
          <w:p w:rsidR="00A665F4" w:rsidRPr="00317C41" w:rsidRDefault="00A665F4" w:rsidP="00FE4E0B">
            <w:pPr>
              <w:spacing w:before="240"/>
              <w:ind w:left="214"/>
              <w:rPr>
                <w:rFonts w:ascii="Helvetica" w:hAnsi="Helvetica"/>
                <w:i/>
              </w:rPr>
            </w:pPr>
          </w:p>
        </w:tc>
      </w:tr>
      <w:tr w:rsidR="00A665F4" w:rsidRPr="00317C41" w:rsidTr="0035333E">
        <w:tc>
          <w:tcPr>
            <w:tcW w:w="5387" w:type="dxa"/>
          </w:tcPr>
          <w:p w:rsidR="00A665F4" w:rsidRPr="00317C41" w:rsidRDefault="00A665F4" w:rsidP="00FE4E0B">
            <w:pPr>
              <w:spacing w:before="240"/>
              <w:rPr>
                <w:rFonts w:ascii="Helvetica" w:hAnsi="Helvetica"/>
                <w:i/>
              </w:rPr>
            </w:pPr>
            <w:r w:rsidRPr="00317C41">
              <w:rPr>
                <w:rFonts w:ascii="Helvetica" w:hAnsi="Helvetica"/>
                <w:b/>
                <w:i/>
                <w:sz w:val="22"/>
                <w:szCs w:val="22"/>
              </w:rPr>
              <w:t>Synges</w:t>
            </w:r>
            <w:r w:rsidRPr="00317C41">
              <w:rPr>
                <w:rFonts w:ascii="Helvetica" w:hAnsi="Helvetica"/>
                <w:i/>
                <w:sz w:val="22"/>
                <w:szCs w:val="22"/>
              </w:rPr>
              <w:t xml:space="preserve">                    </w:t>
            </w:r>
            <w:r w:rsidRPr="00317C41">
              <w:rPr>
                <w:rFonts w:ascii="Helvetica" w:hAnsi="Helvetica"/>
                <w:i/>
                <w:sz w:val="22"/>
                <w:szCs w:val="22"/>
              </w:rPr>
              <w:tab/>
            </w:r>
            <w:r w:rsidRPr="00317C41">
              <w:rPr>
                <w:rFonts w:ascii="Helvetica" w:hAnsi="Helvetica"/>
                <w:i/>
                <w:sz w:val="22"/>
                <w:szCs w:val="22"/>
              </w:rPr>
              <w:tab/>
            </w:r>
          </w:p>
          <w:p w:rsidR="00A665F4" w:rsidRPr="00317C41" w:rsidRDefault="00A665F4" w:rsidP="00FE4E0B">
            <w:pPr>
              <w:spacing w:before="240"/>
              <w:rPr>
                <w:rFonts w:ascii="Helvetica" w:hAnsi="Helvetica"/>
                <w:i/>
              </w:rPr>
            </w:pPr>
            <w:r w:rsidRPr="00317C41">
              <w:rPr>
                <w:rFonts w:ascii="Helvetica" w:hAnsi="Helvetica"/>
                <w:sz w:val="22"/>
                <w:szCs w:val="22"/>
              </w:rPr>
              <w:t>4. Vise mænd fra Østerland</w:t>
            </w:r>
            <w:r w:rsidRPr="00317C41">
              <w:rPr>
                <w:rFonts w:ascii="Helvetica" w:hAnsi="Helvetica"/>
                <w:i/>
                <w:sz w:val="22"/>
                <w:szCs w:val="22"/>
              </w:rPr>
              <w:t xml:space="preserve">                                              </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drog</w:t>
            </w:r>
            <w:proofErr w:type="gramEnd"/>
            <w:r w:rsidRPr="00317C41">
              <w:rPr>
                <w:rFonts w:ascii="Helvetica" w:hAnsi="Helvetica"/>
                <w:sz w:val="22"/>
                <w:szCs w:val="22"/>
              </w:rPr>
              <w:t xml:space="preserve"> i verden ud på stand</w:t>
            </w:r>
            <w:r w:rsidRPr="00317C41">
              <w:rPr>
                <w:rFonts w:ascii="Helvetica" w:hAnsi="Helvetica"/>
                <w:sz w:val="22"/>
                <w:szCs w:val="22"/>
              </w:rPr>
              <w:tab/>
            </w:r>
            <w:r w:rsidRPr="00317C41">
              <w:rPr>
                <w:rFonts w:ascii="Helvetica" w:hAnsi="Helvetica"/>
                <w:sz w:val="22"/>
                <w:szCs w:val="22"/>
              </w:rPr>
              <w:tab/>
              <w:t xml:space="preserve"> </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for</w:t>
            </w:r>
            <w:proofErr w:type="gramEnd"/>
            <w:r w:rsidRPr="00317C41">
              <w:rPr>
                <w:rFonts w:ascii="Helvetica" w:hAnsi="Helvetica"/>
                <w:sz w:val="22"/>
                <w:szCs w:val="22"/>
              </w:rPr>
              <w:t xml:space="preserve"> den konge at oplede,</w:t>
            </w:r>
            <w:r w:rsidRPr="00317C41">
              <w:rPr>
                <w:rFonts w:ascii="Helvetica" w:hAnsi="Helvetica"/>
                <w:sz w:val="22"/>
                <w:szCs w:val="22"/>
              </w:rPr>
              <w:tab/>
            </w:r>
          </w:p>
          <w:p w:rsidR="00A665F4" w:rsidRPr="00317C41" w:rsidRDefault="00A665F4" w:rsidP="00FE4E0B">
            <w:pPr>
              <w:spacing w:before="240"/>
              <w:rPr>
                <w:rFonts w:ascii="Helvetica" w:hAnsi="Helvetica"/>
                <w:i/>
              </w:rPr>
            </w:pPr>
            <w:proofErr w:type="gramStart"/>
            <w:r w:rsidRPr="00317C41">
              <w:rPr>
                <w:rFonts w:ascii="Helvetica" w:hAnsi="Helvetica"/>
                <w:sz w:val="22"/>
                <w:szCs w:val="22"/>
              </w:rPr>
              <w:t>for</w:t>
            </w:r>
            <w:proofErr w:type="gramEnd"/>
            <w:r w:rsidRPr="00317C41">
              <w:rPr>
                <w:rFonts w:ascii="Helvetica" w:hAnsi="Helvetica"/>
                <w:sz w:val="22"/>
                <w:szCs w:val="22"/>
              </w:rPr>
              <w:t xml:space="preserve"> den konge at tilbede,</w:t>
            </w:r>
            <w:r w:rsidRPr="00317C41">
              <w:rPr>
                <w:rFonts w:ascii="Helvetica" w:hAnsi="Helvetica"/>
                <w:sz w:val="22"/>
                <w:szCs w:val="22"/>
              </w:rPr>
              <w:tab/>
            </w:r>
            <w:r w:rsidRPr="00317C41">
              <w:rPr>
                <w:rFonts w:ascii="Helvetica" w:hAnsi="Helvetica"/>
                <w:sz w:val="22"/>
                <w:szCs w:val="22"/>
              </w:rPr>
              <w:tab/>
            </w:r>
          </w:p>
          <w:p w:rsidR="00A665F4" w:rsidRPr="00317C41" w:rsidRDefault="00A665F4" w:rsidP="00FE4E0B">
            <w:pPr>
              <w:spacing w:before="240"/>
              <w:rPr>
                <w:rFonts w:ascii="Helvetica" w:hAnsi="Helvetica"/>
                <w:i/>
              </w:rPr>
            </w:pPr>
            <w:proofErr w:type="gramStart"/>
            <w:r w:rsidRPr="00317C41">
              <w:rPr>
                <w:rFonts w:ascii="Helvetica" w:hAnsi="Helvetica"/>
                <w:sz w:val="22"/>
                <w:szCs w:val="22"/>
              </w:rPr>
              <w:t>som</w:t>
            </w:r>
            <w:proofErr w:type="gramEnd"/>
            <w:r w:rsidRPr="00317C41">
              <w:rPr>
                <w:rFonts w:ascii="Helvetica" w:hAnsi="Helvetica"/>
                <w:sz w:val="22"/>
                <w:szCs w:val="22"/>
              </w:rPr>
              <w:t xml:space="preserve"> var født i samme stund,</w:t>
            </w:r>
            <w:r w:rsidRPr="00317C41">
              <w:rPr>
                <w:rFonts w:ascii="Helvetica" w:hAnsi="Helvetica"/>
                <w:sz w:val="22"/>
                <w:szCs w:val="22"/>
              </w:rPr>
              <w:tab/>
            </w:r>
          </w:p>
          <w:p w:rsidR="0035333E" w:rsidRDefault="00A665F4" w:rsidP="0035333E">
            <w:pPr>
              <w:spacing w:before="240"/>
              <w:ind w:left="5216" w:hanging="5216"/>
              <w:rPr>
                <w:rFonts w:ascii="Helvetica" w:hAnsi="Helvetica"/>
                <w:sz w:val="22"/>
                <w:szCs w:val="22"/>
              </w:rPr>
            </w:pPr>
            <w:proofErr w:type="gramStart"/>
            <w:r w:rsidRPr="00317C41">
              <w:rPr>
                <w:rFonts w:ascii="Helvetica" w:hAnsi="Helvetica"/>
                <w:sz w:val="22"/>
                <w:szCs w:val="22"/>
              </w:rPr>
              <w:t>som</w:t>
            </w:r>
            <w:proofErr w:type="gramEnd"/>
            <w:r w:rsidRPr="00317C41">
              <w:rPr>
                <w:rFonts w:ascii="Helvetica" w:hAnsi="Helvetica"/>
                <w:sz w:val="22"/>
                <w:szCs w:val="22"/>
              </w:rPr>
              <w:t xml:space="preserve"> var født i samme </w:t>
            </w:r>
            <w:r w:rsidR="0035333E">
              <w:rPr>
                <w:rFonts w:ascii="Helvetica" w:hAnsi="Helvetica"/>
                <w:sz w:val="22"/>
                <w:szCs w:val="22"/>
              </w:rPr>
              <w:t>stund.</w:t>
            </w:r>
          </w:p>
          <w:p w:rsidR="0035333E" w:rsidRPr="0035333E" w:rsidRDefault="0035333E" w:rsidP="0035333E">
            <w:pPr>
              <w:spacing w:before="240"/>
              <w:ind w:left="5216" w:hanging="5216"/>
              <w:rPr>
                <w:rFonts w:ascii="Helvetica" w:hAnsi="Helvetica"/>
                <w:sz w:val="22"/>
                <w:szCs w:val="22"/>
              </w:rPr>
            </w:pPr>
          </w:p>
          <w:p w:rsidR="00A665F4" w:rsidRPr="00317C41" w:rsidRDefault="00A665F4" w:rsidP="00FE4E0B">
            <w:pPr>
              <w:spacing w:before="240"/>
              <w:rPr>
                <w:rFonts w:ascii="Helvetica" w:hAnsi="Helvetica"/>
                <w:i/>
              </w:rPr>
            </w:pPr>
            <w:r w:rsidRPr="00317C41">
              <w:rPr>
                <w:rFonts w:ascii="Helvetica" w:hAnsi="Helvetica"/>
                <w:sz w:val="22"/>
                <w:szCs w:val="22"/>
              </w:rPr>
              <w:t>5. De ham fandt i Davids hjem,</w:t>
            </w:r>
            <w:r w:rsidRPr="00317C41">
              <w:rPr>
                <w:rFonts w:ascii="Helvetica" w:hAnsi="Helvetica"/>
                <w:sz w:val="22"/>
                <w:szCs w:val="22"/>
              </w:rPr>
              <w:tab/>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de</w:t>
            </w:r>
            <w:proofErr w:type="gramEnd"/>
            <w:r w:rsidRPr="00317C41">
              <w:rPr>
                <w:rFonts w:ascii="Helvetica" w:hAnsi="Helvetica"/>
                <w:sz w:val="22"/>
                <w:szCs w:val="22"/>
              </w:rPr>
              <w:t xml:space="preserve"> ham fandt i Betlehem,</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uden</w:t>
            </w:r>
            <w:proofErr w:type="gramEnd"/>
            <w:r w:rsidRPr="00317C41">
              <w:rPr>
                <w:rFonts w:ascii="Helvetica" w:hAnsi="Helvetica"/>
                <w:sz w:val="22"/>
                <w:szCs w:val="22"/>
              </w:rPr>
              <w:t xml:space="preserve"> spir og kongetrone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der</w:t>
            </w:r>
            <w:proofErr w:type="gramEnd"/>
            <w:r w:rsidRPr="00317C41">
              <w:rPr>
                <w:rFonts w:ascii="Helvetica" w:hAnsi="Helvetica"/>
                <w:sz w:val="22"/>
                <w:szCs w:val="22"/>
              </w:rPr>
              <w:t xml:space="preserve"> kun sad en fattig kone,</w:t>
            </w:r>
          </w:p>
          <w:p w:rsidR="00A665F4" w:rsidRPr="00317C41" w:rsidRDefault="00A665F4" w:rsidP="00FE4E0B">
            <w:pPr>
              <w:spacing w:before="240"/>
              <w:rPr>
                <w:rFonts w:ascii="Helvetica" w:hAnsi="Helvetica"/>
              </w:rPr>
            </w:pPr>
            <w:proofErr w:type="spellStart"/>
            <w:proofErr w:type="gramStart"/>
            <w:r w:rsidRPr="00317C41">
              <w:rPr>
                <w:rFonts w:ascii="Helvetica" w:hAnsi="Helvetica"/>
                <w:sz w:val="22"/>
                <w:szCs w:val="22"/>
              </w:rPr>
              <w:t>vugged</w:t>
            </w:r>
            <w:proofErr w:type="spellEnd"/>
            <w:proofErr w:type="gramEnd"/>
            <w:r w:rsidRPr="00317C41">
              <w:rPr>
                <w:rFonts w:ascii="Helvetica" w:hAnsi="Helvetica"/>
                <w:sz w:val="22"/>
                <w:szCs w:val="22"/>
              </w:rPr>
              <w:t>' barnet i sit skød,</w:t>
            </w:r>
          </w:p>
          <w:p w:rsidR="00A665F4" w:rsidRPr="00317C41" w:rsidRDefault="00A665F4" w:rsidP="00FE4E0B">
            <w:pPr>
              <w:spacing w:before="240"/>
              <w:rPr>
                <w:rFonts w:ascii="Helvetica" w:hAnsi="Helvetica"/>
              </w:rPr>
            </w:pPr>
            <w:proofErr w:type="spellStart"/>
            <w:proofErr w:type="gramStart"/>
            <w:r w:rsidRPr="00317C41">
              <w:rPr>
                <w:rFonts w:ascii="Helvetica" w:hAnsi="Helvetica"/>
                <w:sz w:val="22"/>
                <w:szCs w:val="22"/>
              </w:rPr>
              <w:t>vugged</w:t>
            </w:r>
            <w:proofErr w:type="spellEnd"/>
            <w:proofErr w:type="gramEnd"/>
            <w:r w:rsidRPr="00317C41">
              <w:rPr>
                <w:rFonts w:ascii="Helvetica" w:hAnsi="Helvetica"/>
                <w:sz w:val="22"/>
                <w:szCs w:val="22"/>
              </w:rPr>
              <w:t>' barnet i sit skød.</w:t>
            </w:r>
          </w:p>
        </w:tc>
        <w:tc>
          <w:tcPr>
            <w:tcW w:w="4252" w:type="dxa"/>
          </w:tcPr>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r w:rsidRPr="00317C41">
              <w:rPr>
                <w:rFonts w:ascii="Helvetica" w:hAnsi="Helvetica"/>
                <w:i/>
                <w:sz w:val="22"/>
                <w:szCs w:val="22"/>
              </w:rPr>
              <w:t xml:space="preserve">Den, der bærer stjernen, går - med stjernen højt løftet foran sig - ned og henter vismændene, som får øje på den, idet de peger op. </w:t>
            </w:r>
          </w:p>
          <w:p w:rsidR="00A665F4" w:rsidRPr="0035333E" w:rsidRDefault="00A665F4" w:rsidP="00FE4E0B">
            <w:pPr>
              <w:spacing w:before="240"/>
              <w:ind w:left="214"/>
              <w:rPr>
                <w:rFonts w:ascii="Helvetica" w:hAnsi="Helvetica"/>
                <w:i/>
                <w:sz w:val="22"/>
                <w:szCs w:val="22"/>
              </w:rPr>
            </w:pPr>
            <w:r w:rsidRPr="00317C41">
              <w:rPr>
                <w:rFonts w:ascii="Helvetica" w:hAnsi="Helvetica"/>
                <w:i/>
                <w:sz w:val="22"/>
                <w:szCs w:val="22"/>
              </w:rPr>
              <w:t xml:space="preserve">Og så </w:t>
            </w:r>
            <w:r w:rsidRPr="0035333E">
              <w:rPr>
                <w:rFonts w:ascii="Helvetica" w:hAnsi="Helvetica"/>
                <w:i/>
                <w:sz w:val="22"/>
                <w:szCs w:val="22"/>
              </w:rPr>
              <w:t>følger de efter den op mod stalden.</w:t>
            </w:r>
          </w:p>
          <w:p w:rsidR="00A665F4" w:rsidRPr="0035333E" w:rsidRDefault="00A665F4" w:rsidP="00FE4E0B">
            <w:pPr>
              <w:spacing w:before="240"/>
              <w:ind w:left="214"/>
              <w:rPr>
                <w:rFonts w:ascii="Helvetica" w:hAnsi="Helvetica"/>
                <w:i/>
                <w:sz w:val="22"/>
                <w:szCs w:val="22"/>
              </w:rPr>
            </w:pPr>
          </w:p>
          <w:p w:rsidR="00A665F4" w:rsidRDefault="00A665F4" w:rsidP="00FE4E0B">
            <w:pPr>
              <w:spacing w:before="240"/>
              <w:ind w:left="214"/>
              <w:rPr>
                <w:rFonts w:ascii="Helvetica" w:hAnsi="Helvetica"/>
                <w:i/>
                <w:sz w:val="22"/>
                <w:szCs w:val="22"/>
              </w:rPr>
            </w:pPr>
          </w:p>
          <w:p w:rsidR="0035333E" w:rsidRPr="0035333E" w:rsidRDefault="0035333E" w:rsidP="00FE4E0B">
            <w:pPr>
              <w:spacing w:before="240"/>
              <w:ind w:left="214"/>
              <w:rPr>
                <w:rFonts w:ascii="Helvetica" w:hAnsi="Helvetica"/>
                <w:i/>
                <w:sz w:val="22"/>
                <w:szCs w:val="22"/>
              </w:rPr>
            </w:pPr>
          </w:p>
          <w:p w:rsidR="0035333E" w:rsidRPr="0035333E" w:rsidRDefault="0035333E" w:rsidP="00FE4E0B">
            <w:pPr>
              <w:spacing w:before="240"/>
              <w:ind w:left="214"/>
              <w:rPr>
                <w:rFonts w:ascii="Helvetica" w:hAnsi="Helvetica"/>
                <w:i/>
                <w:sz w:val="22"/>
                <w:szCs w:val="22"/>
              </w:rPr>
            </w:pPr>
            <w:r w:rsidRPr="0035333E">
              <w:rPr>
                <w:rFonts w:ascii="Helvetica" w:hAnsi="Helvetica"/>
                <w:i/>
                <w:sz w:val="22"/>
                <w:szCs w:val="22"/>
              </w:rPr>
              <w:t>Espalier (tag) over Maria og Josef og barnet, som sætter sig på knæfaldet. Vismændene står foran det hele og dækker lidt for det.</w:t>
            </w:r>
          </w:p>
          <w:p w:rsidR="00A665F4" w:rsidRPr="00317C41" w:rsidRDefault="00A665F4" w:rsidP="00FE4E0B">
            <w:pPr>
              <w:spacing w:before="240"/>
              <w:ind w:left="214"/>
              <w:rPr>
                <w:rFonts w:ascii="Helvetica" w:hAnsi="Helvetica"/>
                <w:i/>
              </w:rPr>
            </w:pPr>
            <w:r w:rsidRPr="0035333E">
              <w:rPr>
                <w:rFonts w:ascii="Helvetica" w:hAnsi="Helvetica"/>
                <w:i/>
                <w:sz w:val="22"/>
                <w:szCs w:val="22"/>
              </w:rPr>
              <w:t>Dette skal foregå i et roligt tempo</w:t>
            </w:r>
            <w:r w:rsidRPr="00317C41">
              <w:rPr>
                <w:rFonts w:ascii="Helvetica" w:hAnsi="Helvetica"/>
                <w:i/>
                <w:sz w:val="22"/>
                <w:szCs w:val="22"/>
              </w:rPr>
              <w:t xml:space="preserve">, så de sidst i vers 5 står stille. </w:t>
            </w:r>
          </w:p>
          <w:p w:rsidR="00A665F4" w:rsidRPr="00317C41" w:rsidRDefault="00A665F4" w:rsidP="00FE4E0B">
            <w:pPr>
              <w:spacing w:before="240"/>
              <w:ind w:left="214"/>
              <w:rPr>
                <w:rFonts w:ascii="Helvetica" w:hAnsi="Helvetica"/>
                <w:i/>
              </w:rPr>
            </w:pPr>
            <w:r w:rsidRPr="00317C41">
              <w:rPr>
                <w:rFonts w:ascii="Helvetica" w:hAnsi="Helvetica"/>
                <w:i/>
                <w:sz w:val="22"/>
                <w:szCs w:val="22"/>
              </w:rPr>
              <w:t xml:space="preserve">Stjernen stiller sig med front mod publikum lige foran det blå tæppe. </w:t>
            </w:r>
          </w:p>
          <w:p w:rsidR="00A665F4" w:rsidRPr="00317C41" w:rsidRDefault="00A665F4" w:rsidP="00FE4E0B">
            <w:pPr>
              <w:spacing w:before="240"/>
              <w:ind w:left="214"/>
              <w:rPr>
                <w:rFonts w:ascii="Helvetica" w:hAnsi="Helvetica"/>
                <w:i/>
              </w:rPr>
            </w:pPr>
          </w:p>
        </w:tc>
      </w:tr>
      <w:tr w:rsidR="00A665F4" w:rsidRPr="00317C41" w:rsidTr="0035333E">
        <w:tc>
          <w:tcPr>
            <w:tcW w:w="5387" w:type="dxa"/>
          </w:tcPr>
          <w:p w:rsidR="00A665F4" w:rsidRPr="00317C41" w:rsidRDefault="00A665F4" w:rsidP="00FE4E0B">
            <w:pPr>
              <w:spacing w:before="240"/>
              <w:rPr>
                <w:rFonts w:ascii="Helvetica" w:hAnsi="Helvetica"/>
                <w:b/>
                <w:i/>
              </w:rPr>
            </w:pPr>
          </w:p>
          <w:p w:rsidR="00A665F4" w:rsidRPr="00317C41" w:rsidRDefault="00A665F4" w:rsidP="00FE4E0B">
            <w:pPr>
              <w:spacing w:before="240"/>
              <w:rPr>
                <w:rFonts w:ascii="Helvetica" w:hAnsi="Helvetica"/>
                <w:b/>
                <w:i/>
              </w:rPr>
            </w:pPr>
            <w:r w:rsidRPr="00317C41">
              <w:rPr>
                <w:rFonts w:ascii="Helvetica" w:hAnsi="Helvetica"/>
                <w:b/>
                <w:i/>
                <w:sz w:val="22"/>
                <w:szCs w:val="22"/>
              </w:rPr>
              <w:t>Oplæser</w:t>
            </w:r>
          </w:p>
          <w:p w:rsidR="00A665F4" w:rsidRPr="001B29C3" w:rsidRDefault="00A665F4" w:rsidP="00FE4E0B">
            <w:pPr>
              <w:spacing w:before="240"/>
              <w:rPr>
                <w:rFonts w:ascii="Helvetica" w:hAnsi="Helvetica"/>
                <w:i/>
              </w:rPr>
            </w:pPr>
            <w:r w:rsidRPr="00317C41">
              <w:rPr>
                <w:rFonts w:ascii="Helvetica" w:hAnsi="Helvetica"/>
                <w:sz w:val="22"/>
                <w:szCs w:val="22"/>
              </w:rPr>
              <w:t>Og de gik ind i huset og så barnet hos dets mor,</w:t>
            </w:r>
            <w:r w:rsidR="001B29C3">
              <w:rPr>
                <w:rFonts w:ascii="Helvetica" w:hAnsi="Helvetica"/>
                <w:i/>
              </w:rPr>
              <w:t xml:space="preserve"> </w:t>
            </w:r>
            <w:r w:rsidRPr="00317C41">
              <w:rPr>
                <w:rFonts w:ascii="Helvetica" w:hAnsi="Helvetica"/>
                <w:sz w:val="22"/>
                <w:szCs w:val="22"/>
              </w:rPr>
              <w:t>Maria, og de faldt ned og tilbad det, og de åbnede</w:t>
            </w:r>
            <w:r w:rsidR="001B29C3">
              <w:rPr>
                <w:rFonts w:ascii="Helvetica" w:hAnsi="Helvetica"/>
                <w:i/>
              </w:rPr>
              <w:t xml:space="preserve"> </w:t>
            </w:r>
            <w:r w:rsidRPr="00317C41">
              <w:rPr>
                <w:rFonts w:ascii="Helvetica" w:hAnsi="Helvetica"/>
                <w:sz w:val="22"/>
                <w:szCs w:val="22"/>
              </w:rPr>
              <w:t>for deres gemmer og frembar gaver til det, guld, røgelse og myrra. Men i drømme fik de en åbenbaring om ikke at tage tilbage til kong Herodes, og de vendte hjem til deres land ad en anden vej.</w:t>
            </w:r>
          </w:p>
          <w:p w:rsidR="00A665F4" w:rsidRPr="00317C41" w:rsidRDefault="00A665F4" w:rsidP="00FE4E0B">
            <w:pPr>
              <w:spacing w:before="240"/>
              <w:rPr>
                <w:rFonts w:ascii="Helvetica" w:hAnsi="Helvetica"/>
              </w:rPr>
            </w:pPr>
          </w:p>
        </w:tc>
        <w:tc>
          <w:tcPr>
            <w:tcW w:w="4252" w:type="dxa"/>
          </w:tcPr>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i/>
              </w:rPr>
            </w:pPr>
          </w:p>
          <w:p w:rsidR="00A665F4" w:rsidRPr="00317C41" w:rsidRDefault="00A665F4" w:rsidP="00FE4E0B">
            <w:pPr>
              <w:spacing w:before="240"/>
              <w:ind w:left="214"/>
              <w:rPr>
                <w:rFonts w:ascii="Helvetica" w:hAnsi="Helvetica"/>
              </w:rPr>
            </w:pPr>
            <w:r w:rsidRPr="00317C41">
              <w:rPr>
                <w:rFonts w:ascii="Helvetica" w:hAnsi="Helvetica"/>
                <w:i/>
                <w:sz w:val="22"/>
                <w:szCs w:val="22"/>
              </w:rPr>
              <w:t>Vismændene går helt hen og overrækker gaverne. Stiller dem på gulvet foran Maria.</w:t>
            </w:r>
          </w:p>
        </w:tc>
      </w:tr>
      <w:tr w:rsidR="00A665F4" w:rsidRPr="00317C41" w:rsidTr="0035333E">
        <w:tc>
          <w:tcPr>
            <w:tcW w:w="5387" w:type="dxa"/>
          </w:tcPr>
          <w:p w:rsidR="00A665F4" w:rsidRPr="00317C41" w:rsidRDefault="00A665F4" w:rsidP="00FE4E0B">
            <w:pPr>
              <w:spacing w:before="240"/>
              <w:rPr>
                <w:rFonts w:ascii="Helvetica" w:hAnsi="Helvetica"/>
                <w:b/>
                <w:i/>
              </w:rPr>
            </w:pPr>
            <w:r w:rsidRPr="00317C41">
              <w:rPr>
                <w:rFonts w:ascii="Helvetica" w:hAnsi="Helvetica"/>
                <w:b/>
                <w:i/>
                <w:sz w:val="22"/>
                <w:szCs w:val="22"/>
              </w:rPr>
              <w:t>Synges</w:t>
            </w:r>
          </w:p>
          <w:p w:rsidR="00A665F4" w:rsidRPr="00317C41" w:rsidRDefault="00A665F4" w:rsidP="00FE4E0B">
            <w:pPr>
              <w:spacing w:before="240"/>
              <w:rPr>
                <w:rFonts w:ascii="Helvetica" w:hAnsi="Helvetica"/>
              </w:rPr>
            </w:pPr>
            <w:r w:rsidRPr="00317C41">
              <w:rPr>
                <w:rFonts w:ascii="Helvetica" w:hAnsi="Helvetica"/>
                <w:sz w:val="22"/>
                <w:szCs w:val="22"/>
              </w:rPr>
              <w:t>6. Stjernen ledte vise mænd</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til</w:t>
            </w:r>
            <w:proofErr w:type="gramEnd"/>
            <w:r w:rsidRPr="00317C41">
              <w:rPr>
                <w:rFonts w:ascii="Helvetica" w:hAnsi="Helvetica"/>
                <w:sz w:val="22"/>
                <w:szCs w:val="22"/>
              </w:rPr>
              <w:t xml:space="preserve"> vor Herre Kristus hen.</w:t>
            </w:r>
          </w:p>
          <w:p w:rsidR="00A665F4" w:rsidRPr="00317C41" w:rsidRDefault="00A665F4" w:rsidP="00FE4E0B">
            <w:pPr>
              <w:spacing w:before="240"/>
              <w:rPr>
                <w:rFonts w:ascii="Helvetica" w:hAnsi="Helvetica"/>
              </w:rPr>
            </w:pPr>
            <w:r w:rsidRPr="00317C41">
              <w:rPr>
                <w:rFonts w:ascii="Helvetica" w:hAnsi="Helvetica"/>
                <w:sz w:val="22"/>
                <w:szCs w:val="22"/>
              </w:rPr>
              <w:t>Vi har og en ledestjerne,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og</w:t>
            </w:r>
            <w:proofErr w:type="gramEnd"/>
            <w:r w:rsidRPr="00317C41">
              <w:rPr>
                <w:rFonts w:ascii="Helvetica" w:hAnsi="Helvetica"/>
                <w:sz w:val="22"/>
                <w:szCs w:val="22"/>
              </w:rPr>
              <w:t xml:space="preserve"> når vi den følger gerne,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kommer</w:t>
            </w:r>
            <w:proofErr w:type="gramEnd"/>
            <w:r w:rsidRPr="00317C41">
              <w:rPr>
                <w:rFonts w:ascii="Helvetica" w:hAnsi="Helvetica"/>
                <w:sz w:val="22"/>
                <w:szCs w:val="22"/>
              </w:rPr>
              <w:t xml:space="preserve"> vi til Jesus </w:t>
            </w:r>
            <w:proofErr w:type="spellStart"/>
            <w:r w:rsidRPr="00317C41">
              <w:rPr>
                <w:rFonts w:ascii="Helvetica" w:hAnsi="Helvetica"/>
                <w:sz w:val="22"/>
                <w:szCs w:val="22"/>
              </w:rPr>
              <w:t>Krist</w:t>
            </w:r>
            <w:proofErr w:type="spellEnd"/>
            <w:r w:rsidRPr="00317C41">
              <w:rPr>
                <w:rFonts w:ascii="Helvetica" w:hAnsi="Helvetica"/>
                <w:sz w:val="22"/>
                <w:szCs w:val="22"/>
              </w:rPr>
              <w:t>,</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kommer</w:t>
            </w:r>
            <w:proofErr w:type="gramEnd"/>
            <w:r w:rsidRPr="00317C41">
              <w:rPr>
                <w:rFonts w:ascii="Helvetica" w:hAnsi="Helvetica"/>
                <w:sz w:val="22"/>
                <w:szCs w:val="22"/>
              </w:rPr>
              <w:t xml:space="preserve"> vi til Jesus </w:t>
            </w:r>
            <w:proofErr w:type="spellStart"/>
            <w:r w:rsidRPr="00317C41">
              <w:rPr>
                <w:rFonts w:ascii="Helvetica" w:hAnsi="Helvetica"/>
                <w:sz w:val="22"/>
                <w:szCs w:val="22"/>
              </w:rPr>
              <w:t>Krist</w:t>
            </w:r>
            <w:proofErr w:type="spellEnd"/>
            <w:r w:rsidRPr="00317C41">
              <w:rPr>
                <w:rFonts w:ascii="Helvetica" w:hAnsi="Helvetica"/>
                <w:sz w:val="22"/>
                <w:szCs w:val="22"/>
              </w:rPr>
              <w:t>.</w:t>
            </w:r>
          </w:p>
          <w:p w:rsidR="00A665F4" w:rsidRPr="00317C41" w:rsidRDefault="00A665F4" w:rsidP="00FE4E0B">
            <w:pPr>
              <w:spacing w:before="240"/>
              <w:rPr>
                <w:rFonts w:ascii="Helvetica" w:hAnsi="Helvetica"/>
              </w:rPr>
            </w:pPr>
          </w:p>
          <w:p w:rsidR="00A665F4" w:rsidRPr="00317C41" w:rsidRDefault="00A665F4" w:rsidP="00FE4E0B">
            <w:pPr>
              <w:spacing w:before="240"/>
              <w:rPr>
                <w:rFonts w:ascii="Helvetica" w:hAnsi="Helvetica"/>
              </w:rPr>
            </w:pPr>
            <w:r w:rsidRPr="00317C41">
              <w:rPr>
                <w:rFonts w:ascii="Helvetica" w:hAnsi="Helvetica"/>
                <w:sz w:val="22"/>
                <w:szCs w:val="22"/>
              </w:rPr>
              <w:t>7. Denne stjerne lys og mild,</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som</w:t>
            </w:r>
            <w:proofErr w:type="gramEnd"/>
            <w:r w:rsidRPr="00317C41">
              <w:rPr>
                <w:rFonts w:ascii="Helvetica" w:hAnsi="Helvetica"/>
                <w:sz w:val="22"/>
                <w:szCs w:val="22"/>
              </w:rPr>
              <w:t xml:space="preserve"> kan aldrig lede vild,</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er</w:t>
            </w:r>
            <w:proofErr w:type="gramEnd"/>
            <w:r w:rsidRPr="00317C41">
              <w:rPr>
                <w:rFonts w:ascii="Helvetica" w:hAnsi="Helvetica"/>
                <w:sz w:val="22"/>
                <w:szCs w:val="22"/>
              </w:rPr>
              <w:t xml:space="preserve"> hans Guddoms-ord det klare,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som</w:t>
            </w:r>
            <w:proofErr w:type="gramEnd"/>
            <w:r w:rsidRPr="00317C41">
              <w:rPr>
                <w:rFonts w:ascii="Helvetica" w:hAnsi="Helvetica"/>
                <w:sz w:val="22"/>
                <w:szCs w:val="22"/>
              </w:rPr>
              <w:t xml:space="preserve"> han os lod åbenbare</w:t>
            </w:r>
          </w:p>
          <w:p w:rsidR="00A665F4" w:rsidRPr="00317C41" w:rsidRDefault="00A665F4" w:rsidP="00FE4E0B">
            <w:pPr>
              <w:spacing w:before="240"/>
              <w:rPr>
                <w:rFonts w:ascii="Helvetica" w:hAnsi="Helvetica"/>
              </w:rPr>
            </w:pPr>
            <w:proofErr w:type="gramStart"/>
            <w:r w:rsidRPr="00317C41">
              <w:rPr>
                <w:rFonts w:ascii="Helvetica" w:hAnsi="Helvetica"/>
                <w:sz w:val="22"/>
                <w:szCs w:val="22"/>
              </w:rPr>
              <w:t>til</w:t>
            </w:r>
            <w:proofErr w:type="gramEnd"/>
            <w:r w:rsidRPr="00317C41">
              <w:rPr>
                <w:rFonts w:ascii="Helvetica" w:hAnsi="Helvetica"/>
                <w:sz w:val="22"/>
                <w:szCs w:val="22"/>
              </w:rPr>
              <w:t xml:space="preserve"> at lyse for vor fod,</w:t>
            </w:r>
            <w:r w:rsidRPr="00317C41">
              <w:rPr>
                <w:rFonts w:ascii="Helvetica" w:hAnsi="Helvetica"/>
                <w:sz w:val="22"/>
                <w:szCs w:val="22"/>
              </w:rPr>
              <w:tab/>
            </w:r>
          </w:p>
          <w:p w:rsidR="00FE4E0B" w:rsidRPr="00317C41" w:rsidRDefault="00A665F4" w:rsidP="00FE4E0B">
            <w:pPr>
              <w:spacing w:before="240"/>
              <w:rPr>
                <w:rFonts w:ascii="Helvetica" w:hAnsi="Helvetica"/>
                <w:b/>
                <w:i/>
              </w:rPr>
            </w:pPr>
            <w:proofErr w:type="gramStart"/>
            <w:r w:rsidRPr="00317C41">
              <w:rPr>
                <w:rFonts w:ascii="Helvetica" w:hAnsi="Helvetica"/>
                <w:sz w:val="22"/>
                <w:szCs w:val="22"/>
              </w:rPr>
              <w:t>til</w:t>
            </w:r>
            <w:proofErr w:type="gramEnd"/>
            <w:r w:rsidRPr="00317C41">
              <w:rPr>
                <w:rFonts w:ascii="Helvetica" w:hAnsi="Helvetica"/>
                <w:sz w:val="22"/>
                <w:szCs w:val="22"/>
              </w:rPr>
              <w:t xml:space="preserve"> at lyse for vor fod.</w:t>
            </w:r>
          </w:p>
        </w:tc>
        <w:tc>
          <w:tcPr>
            <w:tcW w:w="4252" w:type="dxa"/>
          </w:tcPr>
          <w:p w:rsidR="00FE4E0B" w:rsidRDefault="00FE4E0B" w:rsidP="00FE4E0B">
            <w:pPr>
              <w:spacing w:before="240"/>
              <w:ind w:left="214"/>
              <w:rPr>
                <w:rFonts w:ascii="Helvetica" w:hAnsi="Helvetica"/>
                <w:i/>
                <w:sz w:val="22"/>
                <w:szCs w:val="22"/>
              </w:rPr>
            </w:pPr>
          </w:p>
          <w:p w:rsidR="00A665F4" w:rsidRPr="00317C41" w:rsidRDefault="00A665F4" w:rsidP="00FE4E0B">
            <w:pPr>
              <w:spacing w:before="240"/>
              <w:ind w:left="214"/>
              <w:rPr>
                <w:rFonts w:ascii="Helvetica" w:hAnsi="Helvetica"/>
                <w:i/>
              </w:rPr>
            </w:pPr>
            <w:r w:rsidRPr="00317C41">
              <w:rPr>
                <w:rFonts w:ascii="Helvetica" w:hAnsi="Helvetica"/>
                <w:i/>
                <w:sz w:val="22"/>
                <w:szCs w:val="22"/>
              </w:rPr>
              <w:t>Alle rejser sig op og synger vers 6 og vers 7.</w:t>
            </w:r>
          </w:p>
        </w:tc>
      </w:tr>
    </w:tbl>
    <w:p w:rsidR="00A665F4" w:rsidRPr="00317C41" w:rsidRDefault="00A665F4" w:rsidP="00FE4E0B">
      <w:pPr>
        <w:spacing w:before="240"/>
        <w:rPr>
          <w:rFonts w:ascii="Helvetica" w:hAnsi="Helvetica"/>
        </w:rPr>
      </w:pPr>
    </w:p>
    <w:sectPr w:rsidR="00A665F4" w:rsidRPr="00317C41" w:rsidSect="00F02259">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69" w:rsidRDefault="001B4269" w:rsidP="00BB0F81">
      <w:r>
        <w:separator/>
      </w:r>
    </w:p>
  </w:endnote>
  <w:endnote w:type="continuationSeparator" w:id="0">
    <w:p w:rsidR="001B4269" w:rsidRDefault="001B4269" w:rsidP="00BB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5F4" w:rsidRPr="00317C41" w:rsidRDefault="00D81E62">
    <w:pPr>
      <w:pStyle w:val="Sidefod"/>
      <w:jc w:val="right"/>
      <w:rPr>
        <w:rFonts w:ascii="Helvetica" w:hAnsi="Helvetica"/>
        <w:sz w:val="20"/>
        <w:szCs w:val="20"/>
      </w:rPr>
    </w:pPr>
    <w:r w:rsidRPr="00317C41">
      <w:rPr>
        <w:rFonts w:ascii="Helvetica" w:hAnsi="Helvetica"/>
        <w:sz w:val="20"/>
        <w:szCs w:val="20"/>
      </w:rPr>
      <w:fldChar w:fldCharType="begin"/>
    </w:r>
    <w:r w:rsidRPr="00317C41">
      <w:rPr>
        <w:rFonts w:ascii="Helvetica" w:hAnsi="Helvetica"/>
        <w:sz w:val="20"/>
        <w:szCs w:val="20"/>
      </w:rPr>
      <w:instrText xml:space="preserve"> PAGE   \* MERGEFORMAT </w:instrText>
    </w:r>
    <w:r w:rsidRPr="00317C41">
      <w:rPr>
        <w:rFonts w:ascii="Helvetica" w:hAnsi="Helvetica"/>
        <w:sz w:val="20"/>
        <w:szCs w:val="20"/>
      </w:rPr>
      <w:fldChar w:fldCharType="separate"/>
    </w:r>
    <w:r w:rsidR="0035333E">
      <w:rPr>
        <w:rFonts w:ascii="Helvetica" w:hAnsi="Helvetica"/>
        <w:noProof/>
        <w:sz w:val="20"/>
        <w:szCs w:val="20"/>
      </w:rPr>
      <w:t>7</w:t>
    </w:r>
    <w:r w:rsidRPr="00317C41">
      <w:rPr>
        <w:rFonts w:ascii="Helvetica" w:hAnsi="Helvetica"/>
        <w:noProof/>
        <w:sz w:val="20"/>
        <w:szCs w:val="20"/>
      </w:rPr>
      <w:fldChar w:fldCharType="end"/>
    </w:r>
  </w:p>
  <w:p w:rsidR="00A665F4" w:rsidRPr="00317C41" w:rsidRDefault="00A665F4">
    <w:pPr>
      <w:pStyle w:val="Sidefod"/>
      <w:rPr>
        <w:rFonts w:ascii="Helvetica" w:hAnsi="Helvetic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69" w:rsidRDefault="001B4269" w:rsidP="00BB0F81">
      <w:r>
        <w:separator/>
      </w:r>
    </w:p>
  </w:footnote>
  <w:footnote w:type="continuationSeparator" w:id="0">
    <w:p w:rsidR="001B4269" w:rsidRDefault="001B4269" w:rsidP="00BB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B053B"/>
    <w:multiLevelType w:val="hybridMultilevel"/>
    <w:tmpl w:val="10E6A414"/>
    <w:lvl w:ilvl="0" w:tplc="70F25AC0">
      <w:start w:val="5"/>
      <w:numFmt w:val="bullet"/>
      <w:lvlText w:val="-"/>
      <w:lvlJc w:val="left"/>
      <w:pPr>
        <w:ind w:left="720" w:hanging="360"/>
      </w:pPr>
      <w:rPr>
        <w:rFonts w:ascii="Verdana" w:eastAsia="Times New Roman" w:hAnsi="Verdana" w:hint="default"/>
        <w:b w:val="0"/>
        <w:color w:val="666666"/>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9375DC2"/>
    <w:multiLevelType w:val="hybridMultilevel"/>
    <w:tmpl w:val="7B4691C0"/>
    <w:lvl w:ilvl="0" w:tplc="4BC2C2EC">
      <w:start w:val="3"/>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83"/>
    <w:rsid w:val="00005B31"/>
    <w:rsid w:val="00032EAD"/>
    <w:rsid w:val="0005017F"/>
    <w:rsid w:val="00090D5F"/>
    <w:rsid w:val="000F274F"/>
    <w:rsid w:val="00103D1C"/>
    <w:rsid w:val="001B29C3"/>
    <w:rsid w:val="001B4269"/>
    <w:rsid w:val="002571D8"/>
    <w:rsid w:val="002948D3"/>
    <w:rsid w:val="00306AB0"/>
    <w:rsid w:val="00317C41"/>
    <w:rsid w:val="00324EDD"/>
    <w:rsid w:val="00340ED6"/>
    <w:rsid w:val="00343CFF"/>
    <w:rsid w:val="0035333E"/>
    <w:rsid w:val="003774F2"/>
    <w:rsid w:val="003B6F68"/>
    <w:rsid w:val="003D085C"/>
    <w:rsid w:val="0042717A"/>
    <w:rsid w:val="0046378B"/>
    <w:rsid w:val="00466041"/>
    <w:rsid w:val="00486019"/>
    <w:rsid w:val="004A01A5"/>
    <w:rsid w:val="004B1434"/>
    <w:rsid w:val="006062F8"/>
    <w:rsid w:val="006477E7"/>
    <w:rsid w:val="00647A33"/>
    <w:rsid w:val="006B117A"/>
    <w:rsid w:val="006E3F85"/>
    <w:rsid w:val="007309F6"/>
    <w:rsid w:val="00821F43"/>
    <w:rsid w:val="008C6590"/>
    <w:rsid w:val="008C7C5D"/>
    <w:rsid w:val="008D6CB0"/>
    <w:rsid w:val="008E3358"/>
    <w:rsid w:val="008F2A94"/>
    <w:rsid w:val="00937F9F"/>
    <w:rsid w:val="00A665F4"/>
    <w:rsid w:val="00A85525"/>
    <w:rsid w:val="00AF02F1"/>
    <w:rsid w:val="00B12929"/>
    <w:rsid w:val="00B24518"/>
    <w:rsid w:val="00BB0F81"/>
    <w:rsid w:val="00C00E94"/>
    <w:rsid w:val="00C10EC4"/>
    <w:rsid w:val="00C509F8"/>
    <w:rsid w:val="00C53AE0"/>
    <w:rsid w:val="00D50283"/>
    <w:rsid w:val="00D81E62"/>
    <w:rsid w:val="00DB686E"/>
    <w:rsid w:val="00DC5E3A"/>
    <w:rsid w:val="00F02259"/>
    <w:rsid w:val="00F031B0"/>
    <w:rsid w:val="00F11624"/>
    <w:rsid w:val="00F95F00"/>
    <w:rsid w:val="00FE4E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0C1D2AE8-7FE9-4372-9338-C862620E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83"/>
    <w:rPr>
      <w:rFonts w:ascii="Times New Roman" w:eastAsia="Times New Roman" w:hAnsi="Times New Roman"/>
      <w:sz w:val="24"/>
      <w:szCs w:val="24"/>
    </w:rPr>
  </w:style>
  <w:style w:type="paragraph" w:styleId="Overskrift1">
    <w:name w:val="heading 1"/>
    <w:basedOn w:val="Normal"/>
    <w:next w:val="Normal"/>
    <w:link w:val="Overskrift1Tegn"/>
    <w:qFormat/>
    <w:locked/>
    <w:rsid w:val="00FE4E0B"/>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9"/>
    <w:qFormat/>
    <w:rsid w:val="00D50283"/>
    <w:pPr>
      <w:keepNext/>
      <w:outlineLvl w:val="1"/>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uiPriority w:val="99"/>
    <w:locked/>
    <w:rsid w:val="00D50283"/>
    <w:rPr>
      <w:rFonts w:ascii="Times New Roman" w:eastAsia="Times New Roman" w:hAnsi="Times New Roman" w:cs="Times New Roman"/>
      <w:i/>
      <w:iCs/>
      <w:sz w:val="24"/>
      <w:szCs w:val="24"/>
      <w:lang w:eastAsia="da-DK"/>
    </w:rPr>
  </w:style>
  <w:style w:type="paragraph" w:customStyle="1" w:styleId="Farvetliste-fremhvningsfarve11">
    <w:name w:val="Farvet liste - fremhævningsfarve 11"/>
    <w:basedOn w:val="Normal"/>
    <w:uiPriority w:val="99"/>
    <w:qFormat/>
    <w:rsid w:val="00D50283"/>
    <w:pPr>
      <w:ind w:left="720"/>
      <w:contextualSpacing/>
    </w:pPr>
  </w:style>
  <w:style w:type="paragraph" w:styleId="Sidefod">
    <w:name w:val="footer"/>
    <w:basedOn w:val="Normal"/>
    <w:link w:val="SidefodTegn"/>
    <w:uiPriority w:val="99"/>
    <w:rsid w:val="00D50283"/>
    <w:pPr>
      <w:tabs>
        <w:tab w:val="center" w:pos="4819"/>
        <w:tab w:val="right" w:pos="9638"/>
      </w:tabs>
    </w:pPr>
  </w:style>
  <w:style w:type="character" w:customStyle="1" w:styleId="SidefodTegn">
    <w:name w:val="Sidefod Tegn"/>
    <w:link w:val="Sidefod"/>
    <w:uiPriority w:val="99"/>
    <w:locked/>
    <w:rsid w:val="00D50283"/>
    <w:rPr>
      <w:rFonts w:ascii="Times New Roman" w:eastAsia="Times New Roman" w:hAnsi="Times New Roman" w:cs="Times New Roman"/>
      <w:sz w:val="24"/>
      <w:szCs w:val="24"/>
      <w:lang w:eastAsia="da-DK"/>
    </w:rPr>
  </w:style>
  <w:style w:type="paragraph" w:customStyle="1" w:styleId="Ingenafstand1">
    <w:name w:val="Ingen afstand1"/>
    <w:link w:val="IngenafstandTegn"/>
    <w:uiPriority w:val="99"/>
    <w:qFormat/>
    <w:rsid w:val="00D50283"/>
    <w:rPr>
      <w:sz w:val="22"/>
      <w:lang w:eastAsia="en-US"/>
    </w:rPr>
  </w:style>
  <w:style w:type="character" w:customStyle="1" w:styleId="IngenafstandTegn">
    <w:name w:val="Ingen afstand Tegn"/>
    <w:link w:val="Ingenafstand1"/>
    <w:uiPriority w:val="99"/>
    <w:locked/>
    <w:rsid w:val="00D50283"/>
    <w:rPr>
      <w:sz w:val="22"/>
      <w:lang w:val="da-DK" w:eastAsia="en-US" w:bidi="ar-SA"/>
    </w:rPr>
  </w:style>
  <w:style w:type="paragraph" w:styleId="Sidehoved">
    <w:name w:val="header"/>
    <w:basedOn w:val="Normal"/>
    <w:link w:val="SidehovedTegn"/>
    <w:uiPriority w:val="99"/>
    <w:unhideWhenUsed/>
    <w:rsid w:val="00317C41"/>
    <w:pPr>
      <w:tabs>
        <w:tab w:val="center" w:pos="4819"/>
        <w:tab w:val="right" w:pos="9638"/>
      </w:tabs>
    </w:pPr>
  </w:style>
  <w:style w:type="character" w:customStyle="1" w:styleId="SidehovedTegn">
    <w:name w:val="Sidehoved Tegn"/>
    <w:link w:val="Sidehoved"/>
    <w:uiPriority w:val="99"/>
    <w:rsid w:val="00317C41"/>
    <w:rPr>
      <w:rFonts w:ascii="Times New Roman" w:eastAsia="Times New Roman" w:hAnsi="Times New Roman"/>
      <w:sz w:val="24"/>
      <w:szCs w:val="24"/>
    </w:rPr>
  </w:style>
  <w:style w:type="character" w:styleId="Kraftighenvisning">
    <w:name w:val="Intense Reference"/>
    <w:basedOn w:val="Standardskrifttypeiafsnit"/>
    <w:uiPriority w:val="68"/>
    <w:qFormat/>
    <w:rsid w:val="00FE4E0B"/>
    <w:rPr>
      <w:b/>
      <w:bCs/>
      <w:smallCaps/>
      <w:color w:val="5B9BD5" w:themeColor="accent1"/>
      <w:spacing w:val="5"/>
    </w:rPr>
  </w:style>
  <w:style w:type="character" w:customStyle="1" w:styleId="Overskrift1Tegn">
    <w:name w:val="Overskrift 1 Tegn"/>
    <w:basedOn w:val="Standardskrifttypeiafsnit"/>
    <w:link w:val="Overskrift1"/>
    <w:rsid w:val="00FE4E0B"/>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1810</Words>
  <Characters>8894</Characters>
  <Application>Microsoft Office Word</Application>
  <DocSecurity>0</DocSecurity>
  <Lines>74</Lines>
  <Paragraphs>21</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
      <vt:lpstr>    Børnehaveklassen (bevægelse og motorik):</vt:lpstr>
    </vt:vector>
  </TitlesOfParts>
  <Company>TOSHIBA</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Holst</dc:creator>
  <cp:keywords/>
  <cp:lastModifiedBy>Henrik T. Nielsen</cp:lastModifiedBy>
  <cp:revision>3</cp:revision>
  <cp:lastPrinted>2012-09-21T07:46:00Z</cp:lastPrinted>
  <dcterms:created xsi:type="dcterms:W3CDTF">2022-11-07T09:47:00Z</dcterms:created>
  <dcterms:modified xsi:type="dcterms:W3CDTF">2022-11-07T09:53:00Z</dcterms:modified>
</cp:coreProperties>
</file>